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45" w:rsidRDefault="00DF31C7" w:rsidP="00C977BC">
      <w:pPr>
        <w:ind w:left="-284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 xml:space="preserve">               </w:t>
      </w:r>
      <w:r w:rsidR="00795545">
        <w:rPr>
          <w:b/>
          <w:sz w:val="28"/>
          <w:szCs w:val="28"/>
          <w:lang w:val="ro-MO"/>
        </w:rPr>
        <w:t xml:space="preserve">                         </w:t>
      </w:r>
      <w:r>
        <w:rPr>
          <w:b/>
          <w:sz w:val="28"/>
          <w:szCs w:val="28"/>
          <w:lang w:val="ro-MO"/>
        </w:rPr>
        <w:t xml:space="preserve">   </w:t>
      </w:r>
    </w:p>
    <w:p w:rsidR="00707ECD" w:rsidRPr="00E53946" w:rsidRDefault="00707ECD" w:rsidP="00707ECD">
      <w:pPr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                                                                             </w:t>
      </w:r>
      <w:r w:rsidRPr="00707ECD">
        <w:rPr>
          <w:sz w:val="28"/>
          <w:szCs w:val="28"/>
          <w:lang w:val="ro-MO"/>
        </w:rPr>
        <w:t xml:space="preserve"> </w:t>
      </w:r>
      <w:r w:rsidRPr="00E53946">
        <w:rPr>
          <w:sz w:val="28"/>
          <w:szCs w:val="28"/>
          <w:lang w:val="ro-MO"/>
        </w:rPr>
        <w:t>Anexă</w:t>
      </w:r>
    </w:p>
    <w:p w:rsidR="00707ECD" w:rsidRPr="00E53946" w:rsidRDefault="00707ECD" w:rsidP="00707ECD">
      <w:pPr>
        <w:ind w:left="5760"/>
        <w:rPr>
          <w:sz w:val="28"/>
          <w:szCs w:val="28"/>
          <w:lang w:val="ro-MO"/>
        </w:rPr>
      </w:pPr>
      <w:r w:rsidRPr="00E53946">
        <w:rPr>
          <w:sz w:val="28"/>
          <w:szCs w:val="28"/>
          <w:lang w:val="ro-MO"/>
        </w:rPr>
        <w:t>la dispoziţia Primarului General al municipiului Chişinău</w:t>
      </w:r>
    </w:p>
    <w:p w:rsidR="00707ECD" w:rsidRDefault="00707ECD" w:rsidP="00707ECD">
      <w:pPr>
        <w:ind w:left="5760"/>
        <w:rPr>
          <w:sz w:val="28"/>
          <w:szCs w:val="28"/>
          <w:lang w:val="ro-MO"/>
        </w:rPr>
      </w:pPr>
      <w:r w:rsidRPr="00E53946">
        <w:rPr>
          <w:sz w:val="28"/>
          <w:szCs w:val="28"/>
          <w:lang w:val="ro-MO"/>
        </w:rPr>
        <w:t xml:space="preserve">nr.  </w:t>
      </w:r>
      <w:r>
        <w:rPr>
          <w:sz w:val="28"/>
          <w:szCs w:val="28"/>
          <w:lang w:val="ro-MO"/>
        </w:rPr>
        <w:t>8</w:t>
      </w:r>
      <w:r w:rsidRPr="00E53946">
        <w:rPr>
          <w:sz w:val="28"/>
          <w:szCs w:val="28"/>
          <w:lang w:val="ro-MO"/>
        </w:rPr>
        <w:t xml:space="preserve"> </w:t>
      </w:r>
      <w:r>
        <w:rPr>
          <w:sz w:val="28"/>
          <w:szCs w:val="28"/>
          <w:lang w:val="ro-MO"/>
        </w:rPr>
        <w:t>–</w:t>
      </w:r>
      <w:r w:rsidRPr="00E53946">
        <w:rPr>
          <w:sz w:val="28"/>
          <w:szCs w:val="28"/>
          <w:lang w:val="ro-MO"/>
        </w:rPr>
        <w:t xml:space="preserve"> CMC</w:t>
      </w:r>
      <w:r>
        <w:rPr>
          <w:sz w:val="28"/>
          <w:szCs w:val="28"/>
          <w:lang w:val="ro-MO"/>
        </w:rPr>
        <w:t xml:space="preserve"> </w:t>
      </w:r>
      <w:r w:rsidRPr="00E53946">
        <w:rPr>
          <w:sz w:val="28"/>
          <w:szCs w:val="28"/>
          <w:lang w:val="ro-MO"/>
        </w:rPr>
        <w:t xml:space="preserve"> din </w:t>
      </w:r>
      <w:r w:rsidR="00C977BC">
        <w:rPr>
          <w:sz w:val="28"/>
          <w:szCs w:val="28"/>
          <w:lang w:val="ro-MO"/>
        </w:rPr>
        <w:t xml:space="preserve"> </w:t>
      </w:r>
      <w:r>
        <w:rPr>
          <w:sz w:val="28"/>
          <w:szCs w:val="28"/>
          <w:lang w:val="ro-MO"/>
        </w:rPr>
        <w:t>0</w:t>
      </w:r>
      <w:r w:rsidR="00DB76BF">
        <w:rPr>
          <w:sz w:val="28"/>
          <w:szCs w:val="28"/>
          <w:lang w:val="ro-MO"/>
        </w:rPr>
        <w:t>3</w:t>
      </w:r>
      <w:r>
        <w:rPr>
          <w:sz w:val="28"/>
          <w:szCs w:val="28"/>
          <w:lang w:val="ro-MO"/>
        </w:rPr>
        <w:t>.11</w:t>
      </w:r>
      <w:r w:rsidRPr="00E53946">
        <w:rPr>
          <w:sz w:val="28"/>
          <w:szCs w:val="28"/>
          <w:lang w:val="ro-MO"/>
        </w:rPr>
        <w:t>.2014</w:t>
      </w:r>
    </w:p>
    <w:p w:rsidR="00707ECD" w:rsidRDefault="00707ECD" w:rsidP="00707ECD">
      <w:pPr>
        <w:tabs>
          <w:tab w:val="left" w:pos="6555"/>
        </w:tabs>
        <w:rPr>
          <w:b/>
          <w:sz w:val="28"/>
          <w:szCs w:val="28"/>
          <w:lang w:val="ro-MO"/>
        </w:rPr>
      </w:pPr>
    </w:p>
    <w:p w:rsidR="00707ECD" w:rsidRPr="00FB6142" w:rsidRDefault="00707ECD" w:rsidP="00C977BC">
      <w:pPr>
        <w:ind w:left="-284"/>
        <w:jc w:val="center"/>
        <w:rPr>
          <w:b/>
          <w:sz w:val="28"/>
          <w:szCs w:val="28"/>
          <w:lang w:val="ro-MO"/>
        </w:rPr>
      </w:pPr>
      <w:r w:rsidRPr="00FB6142">
        <w:rPr>
          <w:b/>
          <w:sz w:val="28"/>
          <w:szCs w:val="28"/>
          <w:lang w:val="ro-MO"/>
        </w:rPr>
        <w:t>ORDINEA DE ZI</w:t>
      </w:r>
    </w:p>
    <w:p w:rsidR="00707ECD" w:rsidRPr="00FB6142" w:rsidRDefault="00707ECD" w:rsidP="00C977BC">
      <w:pPr>
        <w:ind w:left="-284"/>
        <w:jc w:val="center"/>
        <w:rPr>
          <w:b/>
          <w:sz w:val="28"/>
          <w:szCs w:val="28"/>
          <w:lang w:val="ro-MO"/>
        </w:rPr>
      </w:pPr>
      <w:r w:rsidRPr="00FB6142">
        <w:rPr>
          <w:b/>
          <w:sz w:val="28"/>
          <w:szCs w:val="28"/>
          <w:lang w:val="ro-MO"/>
        </w:rPr>
        <w:t xml:space="preserve">a şedinţei  </w:t>
      </w:r>
      <w:r>
        <w:rPr>
          <w:b/>
          <w:sz w:val="28"/>
          <w:szCs w:val="28"/>
          <w:lang w:val="ro-MO"/>
        </w:rPr>
        <w:t>extra</w:t>
      </w:r>
      <w:r w:rsidRPr="00FB6142">
        <w:rPr>
          <w:b/>
          <w:sz w:val="28"/>
          <w:szCs w:val="28"/>
          <w:lang w:val="ro-MO"/>
        </w:rPr>
        <w:t>ordinare a Consiliului municipal Chişinău</w:t>
      </w:r>
    </w:p>
    <w:p w:rsidR="00707ECD" w:rsidRDefault="00795545" w:rsidP="00C977BC">
      <w:pPr>
        <w:ind w:left="-284"/>
        <w:jc w:val="center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 xml:space="preserve">din </w:t>
      </w:r>
      <w:r w:rsidR="00707ECD">
        <w:rPr>
          <w:b/>
          <w:sz w:val="28"/>
          <w:szCs w:val="28"/>
          <w:lang w:val="ro-MO"/>
        </w:rPr>
        <w:t xml:space="preserve">6 noiembrie </w:t>
      </w:r>
      <w:r w:rsidR="00707ECD" w:rsidRPr="00FB6142">
        <w:rPr>
          <w:b/>
          <w:sz w:val="28"/>
          <w:szCs w:val="28"/>
          <w:lang w:val="ro-MO"/>
        </w:rPr>
        <w:t>2014</w:t>
      </w:r>
    </w:p>
    <w:p w:rsidR="00707ECD" w:rsidRDefault="00707ECD" w:rsidP="00C977BC">
      <w:pPr>
        <w:rPr>
          <w:b/>
          <w:sz w:val="28"/>
          <w:szCs w:val="28"/>
          <w:lang w:val="ro-MO"/>
        </w:rPr>
      </w:pPr>
    </w:p>
    <w:p w:rsidR="00795545" w:rsidRPr="00795545" w:rsidRDefault="00795545" w:rsidP="00C977BC">
      <w:pPr>
        <w:pStyle w:val="ListParagraph"/>
        <w:numPr>
          <w:ilvl w:val="0"/>
          <w:numId w:val="5"/>
        </w:numPr>
        <w:tabs>
          <w:tab w:val="left" w:pos="4185"/>
        </w:tabs>
        <w:jc w:val="both"/>
        <w:rPr>
          <w:sz w:val="28"/>
          <w:lang w:val="ro-RO" w:eastAsia="ru-RU"/>
        </w:rPr>
      </w:pPr>
      <w:r w:rsidRPr="00795545">
        <w:rPr>
          <w:sz w:val="28"/>
          <w:lang w:val="ro-RO" w:eastAsia="ru-RU"/>
        </w:rPr>
        <w:t>Cu privire  la  examinarea  notificării  lichidatorului  S.A.”</w:t>
      </w:r>
      <w:proofErr w:type="spellStart"/>
      <w:r w:rsidRPr="00795545">
        <w:rPr>
          <w:sz w:val="28"/>
          <w:lang w:val="ro-RO" w:eastAsia="ru-RU"/>
        </w:rPr>
        <w:t>Termocom</w:t>
      </w:r>
      <w:proofErr w:type="spellEnd"/>
      <w:r w:rsidRPr="00795545">
        <w:rPr>
          <w:sz w:val="28"/>
          <w:lang w:val="ro-RO" w:eastAsia="ru-RU"/>
        </w:rPr>
        <w:t>” în procedura falimentului privind încheierea contractului de vânzare-cumpărare a subansamblului funcțional.</w:t>
      </w:r>
    </w:p>
    <w:p w:rsidR="00C977BC" w:rsidRDefault="00C977BC" w:rsidP="00EB71B4">
      <w:pPr>
        <w:tabs>
          <w:tab w:val="left" w:pos="4678"/>
        </w:tabs>
        <w:ind w:left="-284"/>
        <w:jc w:val="center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                                                      </w:t>
      </w:r>
      <w:r w:rsidRPr="00FB6142">
        <w:rPr>
          <w:sz w:val="28"/>
          <w:szCs w:val="28"/>
          <w:lang w:val="ro-MO"/>
        </w:rPr>
        <w:t xml:space="preserve">RAPORTOR: </w:t>
      </w:r>
      <w:r>
        <w:rPr>
          <w:sz w:val="28"/>
          <w:szCs w:val="28"/>
          <w:lang w:val="ro-MO"/>
        </w:rPr>
        <w:t xml:space="preserve">Dorin </w:t>
      </w:r>
      <w:proofErr w:type="spellStart"/>
      <w:r>
        <w:rPr>
          <w:sz w:val="28"/>
          <w:szCs w:val="28"/>
          <w:lang w:val="ro-MO"/>
        </w:rPr>
        <w:t>Chirtoac</w:t>
      </w:r>
      <w:proofErr w:type="spellEnd"/>
      <w:r>
        <w:rPr>
          <w:sz w:val="28"/>
          <w:szCs w:val="28"/>
          <w:lang w:val="ro-RO"/>
        </w:rPr>
        <w:t>ă</w:t>
      </w:r>
      <w:r w:rsidRPr="00FB6142">
        <w:rPr>
          <w:sz w:val="28"/>
          <w:szCs w:val="28"/>
          <w:lang w:val="ro-MO"/>
        </w:rPr>
        <w:t>,</w:t>
      </w:r>
      <w:r>
        <w:rPr>
          <w:sz w:val="28"/>
          <w:szCs w:val="28"/>
          <w:lang w:val="ro-MO"/>
        </w:rPr>
        <w:t xml:space="preserve"> </w:t>
      </w:r>
      <w:r w:rsidR="00E37B97">
        <w:rPr>
          <w:sz w:val="28"/>
          <w:szCs w:val="28"/>
          <w:lang w:val="ro-MO"/>
        </w:rPr>
        <w:t>p</w:t>
      </w:r>
      <w:r>
        <w:rPr>
          <w:sz w:val="28"/>
          <w:szCs w:val="28"/>
          <w:lang w:val="ro-MO"/>
        </w:rPr>
        <w:t>rimar</w:t>
      </w:r>
    </w:p>
    <w:p w:rsidR="00C977BC" w:rsidRDefault="00C977BC" w:rsidP="00C977BC">
      <w:pPr>
        <w:tabs>
          <w:tab w:val="left" w:pos="4860"/>
        </w:tabs>
        <w:ind w:left="-284"/>
        <w:jc w:val="center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                                            general al municipiului Chișinău</w:t>
      </w:r>
    </w:p>
    <w:p w:rsidR="00C977BC" w:rsidRPr="00FB6142" w:rsidRDefault="00C977BC" w:rsidP="00C977BC">
      <w:pPr>
        <w:tabs>
          <w:tab w:val="left" w:pos="4860"/>
        </w:tabs>
        <w:ind w:left="-284"/>
        <w:jc w:val="center"/>
        <w:rPr>
          <w:sz w:val="28"/>
          <w:szCs w:val="28"/>
          <w:lang w:val="ro-MO"/>
        </w:rPr>
      </w:pPr>
    </w:p>
    <w:p w:rsidR="00707ECD" w:rsidRPr="00C977BC" w:rsidRDefault="00707ECD" w:rsidP="00C977BC">
      <w:pPr>
        <w:pStyle w:val="ListParagraph"/>
        <w:numPr>
          <w:ilvl w:val="0"/>
          <w:numId w:val="5"/>
        </w:numPr>
        <w:tabs>
          <w:tab w:val="left" w:pos="5520"/>
        </w:tabs>
        <w:ind w:right="-22"/>
        <w:rPr>
          <w:sz w:val="28"/>
          <w:lang w:val="ro-RO" w:eastAsia="ru-RU"/>
        </w:rPr>
      </w:pPr>
      <w:r w:rsidRPr="00C977BC">
        <w:rPr>
          <w:sz w:val="28"/>
          <w:lang w:val="ro-RO" w:eastAsia="ru-RU"/>
        </w:rPr>
        <w:t>Cu privire la rectificarea Bugetului municipal Chișinău pe anul 2014.</w:t>
      </w:r>
    </w:p>
    <w:p w:rsidR="00707ECD" w:rsidRPr="00FB6142" w:rsidRDefault="00707ECD" w:rsidP="00C977BC">
      <w:pPr>
        <w:tabs>
          <w:tab w:val="left" w:pos="4860"/>
        </w:tabs>
        <w:ind w:left="-284"/>
        <w:jc w:val="center"/>
        <w:rPr>
          <w:sz w:val="28"/>
          <w:szCs w:val="28"/>
          <w:lang w:val="ro-MO"/>
        </w:rPr>
      </w:pPr>
      <w:r w:rsidRPr="00FB6142">
        <w:rPr>
          <w:sz w:val="28"/>
          <w:szCs w:val="28"/>
          <w:lang w:val="ro-MO"/>
        </w:rPr>
        <w:t xml:space="preserve">                                             RAPORTOR: Veronica Herţa,</w:t>
      </w:r>
    </w:p>
    <w:p w:rsidR="00707ECD" w:rsidRPr="00FB6142" w:rsidRDefault="00707ECD" w:rsidP="00C977BC">
      <w:pPr>
        <w:ind w:left="-284"/>
        <w:jc w:val="center"/>
        <w:rPr>
          <w:sz w:val="28"/>
          <w:szCs w:val="28"/>
          <w:lang w:val="ro-MO"/>
        </w:rPr>
      </w:pPr>
      <w:r w:rsidRPr="00FB6142">
        <w:rPr>
          <w:sz w:val="28"/>
          <w:szCs w:val="28"/>
          <w:lang w:val="ro-MO"/>
        </w:rPr>
        <w:t xml:space="preserve">                                             şef al Direcţiei generale finanţe</w:t>
      </w:r>
    </w:p>
    <w:p w:rsidR="00707ECD" w:rsidRPr="00FB6142" w:rsidRDefault="00707ECD" w:rsidP="00C977BC">
      <w:pPr>
        <w:ind w:left="-284"/>
        <w:jc w:val="center"/>
        <w:rPr>
          <w:sz w:val="28"/>
          <w:szCs w:val="28"/>
          <w:lang w:val="ro-MO"/>
        </w:rPr>
      </w:pPr>
    </w:p>
    <w:p w:rsidR="00707ECD" w:rsidRPr="00C977BC" w:rsidRDefault="00707ECD" w:rsidP="00C977BC">
      <w:pPr>
        <w:pStyle w:val="ListParagraph"/>
        <w:numPr>
          <w:ilvl w:val="0"/>
          <w:numId w:val="5"/>
        </w:numPr>
        <w:tabs>
          <w:tab w:val="left" w:pos="4185"/>
        </w:tabs>
        <w:jc w:val="both"/>
        <w:rPr>
          <w:sz w:val="28"/>
          <w:lang w:val="ro-RO" w:eastAsia="ru-RU"/>
        </w:rPr>
      </w:pPr>
      <w:r w:rsidRPr="00795545">
        <w:rPr>
          <w:sz w:val="28"/>
          <w:lang w:val="ro-RO" w:eastAsia="ru-RU"/>
        </w:rPr>
        <w:t>Cu privire la corelarea Bugetului municipal Chișinău aprobat pe anul 2014.</w:t>
      </w:r>
    </w:p>
    <w:p w:rsidR="00707ECD" w:rsidRPr="00FB6142" w:rsidRDefault="00707ECD" w:rsidP="00C977BC">
      <w:pPr>
        <w:tabs>
          <w:tab w:val="left" w:pos="4860"/>
        </w:tabs>
        <w:ind w:left="-284"/>
        <w:jc w:val="center"/>
        <w:rPr>
          <w:sz w:val="28"/>
          <w:szCs w:val="28"/>
          <w:lang w:val="ro-MO"/>
        </w:rPr>
      </w:pPr>
      <w:r w:rsidRPr="00FB6142">
        <w:rPr>
          <w:sz w:val="28"/>
          <w:szCs w:val="28"/>
          <w:lang w:val="ro-MO"/>
        </w:rPr>
        <w:t xml:space="preserve">                                             RAPORTOR: Veronica Herţa,</w:t>
      </w:r>
    </w:p>
    <w:p w:rsidR="00707ECD" w:rsidRPr="00FB6142" w:rsidRDefault="00707ECD" w:rsidP="00C977BC">
      <w:pPr>
        <w:ind w:left="-284"/>
        <w:rPr>
          <w:sz w:val="28"/>
          <w:szCs w:val="28"/>
          <w:lang w:val="ro-MO"/>
        </w:rPr>
      </w:pPr>
      <w:r w:rsidRPr="00FB6142">
        <w:rPr>
          <w:sz w:val="28"/>
          <w:szCs w:val="28"/>
          <w:lang w:val="ro-MO"/>
        </w:rPr>
        <w:t xml:space="preserve">                                                                 </w:t>
      </w:r>
      <w:r w:rsidR="00C977BC">
        <w:rPr>
          <w:sz w:val="28"/>
          <w:szCs w:val="28"/>
          <w:lang w:val="ro-MO"/>
        </w:rPr>
        <w:t xml:space="preserve">    </w:t>
      </w:r>
      <w:r w:rsidRPr="00FB6142">
        <w:rPr>
          <w:sz w:val="28"/>
          <w:szCs w:val="28"/>
          <w:lang w:val="ro-MO"/>
        </w:rPr>
        <w:t>şef al Direcţiei generale finanţe</w:t>
      </w:r>
    </w:p>
    <w:p w:rsidR="00707ECD" w:rsidRPr="00FB6142" w:rsidRDefault="00707ECD" w:rsidP="00C977BC">
      <w:pPr>
        <w:ind w:left="-284"/>
        <w:jc w:val="both"/>
        <w:rPr>
          <w:sz w:val="28"/>
          <w:szCs w:val="28"/>
          <w:lang w:val="ro-MO"/>
        </w:rPr>
      </w:pPr>
    </w:p>
    <w:p w:rsidR="00707ECD" w:rsidRPr="00795545" w:rsidRDefault="00707ECD" w:rsidP="00C977BC">
      <w:pPr>
        <w:pStyle w:val="ListParagraph"/>
        <w:numPr>
          <w:ilvl w:val="0"/>
          <w:numId w:val="5"/>
        </w:numPr>
        <w:tabs>
          <w:tab w:val="left" w:pos="4185"/>
        </w:tabs>
        <w:jc w:val="both"/>
        <w:rPr>
          <w:b/>
          <w:lang w:eastAsia="ru-RU"/>
        </w:rPr>
      </w:pPr>
      <w:r w:rsidRPr="00795545">
        <w:rPr>
          <w:sz w:val="28"/>
          <w:lang w:val="ro-RO" w:eastAsia="ru-RU"/>
        </w:rPr>
        <w:t>Cu privire la aprobarea contractelor de garanţie, despăgubire şi suport al proiectului  “Îmbunătăţirea  serviciilor de aprovizionare cu apă şi t</w:t>
      </w:r>
      <w:r w:rsidR="00E37B97">
        <w:rPr>
          <w:sz w:val="28"/>
          <w:lang w:val="ro-RO" w:eastAsia="ru-RU"/>
        </w:rPr>
        <w:t>ratare a apelor uzate în munici</w:t>
      </w:r>
      <w:r w:rsidRPr="00795545">
        <w:rPr>
          <w:sz w:val="28"/>
          <w:lang w:val="ro-RO" w:eastAsia="ru-RU"/>
        </w:rPr>
        <w:t>piul Chişinău”.</w:t>
      </w:r>
      <w:r w:rsidRPr="00795545">
        <w:rPr>
          <w:b/>
          <w:lang w:eastAsia="ru-RU"/>
        </w:rPr>
        <w:t xml:space="preserve"> </w:t>
      </w:r>
    </w:p>
    <w:p w:rsidR="00707ECD" w:rsidRPr="00FB6142" w:rsidRDefault="00707ECD" w:rsidP="00C977BC">
      <w:pPr>
        <w:tabs>
          <w:tab w:val="left" w:pos="4185"/>
        </w:tabs>
        <w:ind w:left="-284"/>
        <w:jc w:val="center"/>
        <w:rPr>
          <w:b/>
          <w:lang w:eastAsia="ru-RU"/>
        </w:rPr>
      </w:pPr>
      <w:r w:rsidRPr="00FB6142">
        <w:rPr>
          <w:sz w:val="28"/>
          <w:szCs w:val="28"/>
          <w:lang w:val="ro-MO"/>
        </w:rPr>
        <w:t xml:space="preserve">               </w:t>
      </w:r>
      <w:r w:rsidR="00EB71B4">
        <w:rPr>
          <w:sz w:val="28"/>
          <w:szCs w:val="28"/>
          <w:lang w:val="ro-MO"/>
        </w:rPr>
        <w:t xml:space="preserve">                              </w:t>
      </w:r>
      <w:bookmarkStart w:id="0" w:name="_GoBack"/>
      <w:bookmarkEnd w:id="0"/>
      <w:r w:rsidRPr="00FB6142">
        <w:rPr>
          <w:sz w:val="28"/>
          <w:szCs w:val="28"/>
          <w:lang w:val="ro-MO"/>
        </w:rPr>
        <w:t>RAPORTOR: Veronica Herţa,</w:t>
      </w:r>
    </w:p>
    <w:p w:rsidR="00707ECD" w:rsidRPr="00FB6142" w:rsidRDefault="00707ECD" w:rsidP="00C977BC">
      <w:pPr>
        <w:ind w:left="-284"/>
        <w:jc w:val="center"/>
        <w:rPr>
          <w:sz w:val="28"/>
          <w:szCs w:val="28"/>
          <w:lang w:val="ro-MO"/>
        </w:rPr>
      </w:pPr>
      <w:r w:rsidRPr="00FB6142">
        <w:rPr>
          <w:sz w:val="28"/>
          <w:szCs w:val="28"/>
          <w:lang w:val="ro-MO"/>
        </w:rPr>
        <w:t xml:space="preserve">                                               şef al Direcţiei generale finanţe</w:t>
      </w:r>
    </w:p>
    <w:p w:rsidR="00707ECD" w:rsidRPr="00FB6142" w:rsidRDefault="00707ECD" w:rsidP="00C977BC">
      <w:pPr>
        <w:ind w:left="-284"/>
        <w:rPr>
          <w:sz w:val="28"/>
          <w:szCs w:val="28"/>
          <w:lang w:val="ro-MO"/>
        </w:rPr>
      </w:pPr>
    </w:p>
    <w:p w:rsidR="00707ECD" w:rsidRPr="00C977BC" w:rsidRDefault="00707ECD" w:rsidP="00C977BC">
      <w:pPr>
        <w:pStyle w:val="ListParagraph"/>
        <w:numPr>
          <w:ilvl w:val="0"/>
          <w:numId w:val="5"/>
        </w:numPr>
        <w:rPr>
          <w:sz w:val="28"/>
          <w:szCs w:val="28"/>
          <w:lang w:val="ro-MO"/>
        </w:rPr>
      </w:pPr>
      <w:r w:rsidRPr="00795545">
        <w:rPr>
          <w:sz w:val="28"/>
          <w:szCs w:val="28"/>
          <w:lang w:val="ro-MO"/>
        </w:rPr>
        <w:t>Cu privire la transmiterea instituţiilor din domeniul menţinerii ordinei publice.</w:t>
      </w:r>
    </w:p>
    <w:p w:rsidR="00707ECD" w:rsidRPr="00FB6142" w:rsidRDefault="00707ECD" w:rsidP="00C977BC">
      <w:pPr>
        <w:tabs>
          <w:tab w:val="left" w:pos="4860"/>
        </w:tabs>
        <w:ind w:left="-284"/>
        <w:jc w:val="center"/>
        <w:rPr>
          <w:sz w:val="28"/>
          <w:szCs w:val="28"/>
          <w:lang w:val="ro-MO"/>
        </w:rPr>
      </w:pPr>
      <w:r w:rsidRPr="00FB6142">
        <w:rPr>
          <w:sz w:val="28"/>
          <w:szCs w:val="28"/>
          <w:lang w:val="ro-MO"/>
        </w:rPr>
        <w:t xml:space="preserve">             </w:t>
      </w:r>
      <w:r w:rsidR="00EB71B4">
        <w:rPr>
          <w:sz w:val="28"/>
          <w:szCs w:val="28"/>
          <w:lang w:val="ro-MO"/>
        </w:rPr>
        <w:t xml:space="preserve">                               </w:t>
      </w:r>
      <w:r w:rsidRPr="00FB6142">
        <w:rPr>
          <w:sz w:val="28"/>
          <w:szCs w:val="28"/>
          <w:lang w:val="ro-MO"/>
        </w:rPr>
        <w:t>RAPORTOR: Veronica Herţa,</w:t>
      </w:r>
    </w:p>
    <w:p w:rsidR="00707ECD" w:rsidRPr="00FB6142" w:rsidRDefault="00707ECD" w:rsidP="00C977BC">
      <w:pPr>
        <w:ind w:left="-284"/>
        <w:jc w:val="center"/>
        <w:rPr>
          <w:sz w:val="28"/>
          <w:szCs w:val="28"/>
          <w:lang w:val="ro-MO"/>
        </w:rPr>
      </w:pPr>
      <w:r w:rsidRPr="00FB6142">
        <w:rPr>
          <w:sz w:val="28"/>
          <w:szCs w:val="28"/>
          <w:lang w:val="ro-MO"/>
        </w:rPr>
        <w:t xml:space="preserve">                                              şef al Direcţiei generale finanţe</w:t>
      </w:r>
    </w:p>
    <w:p w:rsidR="00707ECD" w:rsidRPr="00FB6142" w:rsidRDefault="00707ECD" w:rsidP="00C977BC">
      <w:pPr>
        <w:ind w:left="-284"/>
        <w:jc w:val="center"/>
        <w:rPr>
          <w:sz w:val="28"/>
          <w:szCs w:val="28"/>
          <w:lang w:val="ro-MO"/>
        </w:rPr>
      </w:pPr>
    </w:p>
    <w:p w:rsidR="00707ECD" w:rsidRPr="00795545" w:rsidRDefault="00707ECD" w:rsidP="00C977BC">
      <w:pPr>
        <w:pStyle w:val="ListParagraph"/>
        <w:numPr>
          <w:ilvl w:val="0"/>
          <w:numId w:val="5"/>
        </w:numPr>
        <w:tabs>
          <w:tab w:val="left" w:pos="4185"/>
        </w:tabs>
        <w:jc w:val="both"/>
        <w:rPr>
          <w:b/>
          <w:lang w:eastAsia="ru-RU"/>
        </w:rPr>
      </w:pPr>
      <w:r w:rsidRPr="00795545">
        <w:rPr>
          <w:sz w:val="28"/>
          <w:lang w:val="ro-RO" w:eastAsia="ru-RU"/>
        </w:rPr>
        <w:t>Cu privire la aprobarea raportului privind executarea bugetului municipal Chişinău pe anul 2013.</w:t>
      </w:r>
      <w:r w:rsidRPr="00795545">
        <w:rPr>
          <w:b/>
          <w:lang w:eastAsia="ru-RU"/>
        </w:rPr>
        <w:t xml:space="preserve"> </w:t>
      </w:r>
    </w:p>
    <w:p w:rsidR="00707ECD" w:rsidRPr="00FB6142" w:rsidRDefault="00707ECD" w:rsidP="00C977BC">
      <w:pPr>
        <w:tabs>
          <w:tab w:val="left" w:pos="4860"/>
        </w:tabs>
        <w:ind w:left="-284"/>
        <w:jc w:val="center"/>
        <w:rPr>
          <w:sz w:val="28"/>
          <w:szCs w:val="28"/>
          <w:lang w:val="ro-MO"/>
        </w:rPr>
      </w:pPr>
      <w:r w:rsidRPr="00FB6142">
        <w:rPr>
          <w:sz w:val="28"/>
          <w:szCs w:val="28"/>
          <w:lang w:val="ro-MO"/>
        </w:rPr>
        <w:t xml:space="preserve">                                             RAPORTOR: Veronica Herţa,</w:t>
      </w:r>
    </w:p>
    <w:p w:rsidR="00C977BC" w:rsidRDefault="00707ECD" w:rsidP="00C977BC">
      <w:pPr>
        <w:ind w:left="-284"/>
        <w:jc w:val="center"/>
        <w:rPr>
          <w:sz w:val="28"/>
          <w:szCs w:val="28"/>
          <w:lang w:val="ro-MO"/>
        </w:rPr>
      </w:pPr>
      <w:r w:rsidRPr="00FB6142">
        <w:rPr>
          <w:sz w:val="28"/>
          <w:szCs w:val="28"/>
          <w:lang w:val="ro-MO"/>
        </w:rPr>
        <w:t xml:space="preserve">                                              şef al Direcţiei generale finanţe</w:t>
      </w:r>
    </w:p>
    <w:p w:rsidR="00C977BC" w:rsidRDefault="00C977BC" w:rsidP="00C977BC">
      <w:pPr>
        <w:ind w:left="-284"/>
        <w:jc w:val="center"/>
        <w:rPr>
          <w:sz w:val="28"/>
          <w:szCs w:val="28"/>
          <w:lang w:val="ro-MO"/>
        </w:rPr>
      </w:pPr>
    </w:p>
    <w:p w:rsidR="00707ECD" w:rsidRPr="00C977BC" w:rsidRDefault="00707ECD" w:rsidP="00C977BC">
      <w:pPr>
        <w:pStyle w:val="ListParagraph"/>
        <w:numPr>
          <w:ilvl w:val="0"/>
          <w:numId w:val="5"/>
        </w:numPr>
        <w:jc w:val="center"/>
        <w:rPr>
          <w:sz w:val="28"/>
          <w:szCs w:val="28"/>
          <w:lang w:val="ro-MO"/>
        </w:rPr>
      </w:pPr>
      <w:r w:rsidRPr="00C977BC">
        <w:rPr>
          <w:sz w:val="28"/>
          <w:szCs w:val="28"/>
          <w:lang w:val="ro-RO"/>
        </w:rPr>
        <w:t>Cu privire la aprobarea bugetului municipal Chișinău pe anul 2015 în prima lectură.</w:t>
      </w:r>
    </w:p>
    <w:p w:rsidR="00707ECD" w:rsidRPr="00FB6142" w:rsidRDefault="00707ECD" w:rsidP="00C977BC">
      <w:pPr>
        <w:tabs>
          <w:tab w:val="left" w:pos="4860"/>
        </w:tabs>
        <w:ind w:left="-284"/>
        <w:jc w:val="center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                                 </w:t>
      </w:r>
      <w:r w:rsidR="00C977BC">
        <w:rPr>
          <w:sz w:val="28"/>
          <w:szCs w:val="28"/>
          <w:lang w:val="ro-MO"/>
        </w:rPr>
        <w:t xml:space="preserve">       </w:t>
      </w:r>
      <w:r w:rsidRPr="00FB6142">
        <w:rPr>
          <w:sz w:val="28"/>
          <w:szCs w:val="28"/>
          <w:lang w:val="ro-MO"/>
        </w:rPr>
        <w:t>RAPORTOR: Veronica Herţa,</w:t>
      </w:r>
    </w:p>
    <w:p w:rsidR="00707ECD" w:rsidRDefault="00707ECD" w:rsidP="00C977BC">
      <w:pPr>
        <w:ind w:left="-284"/>
        <w:jc w:val="center"/>
        <w:rPr>
          <w:sz w:val="28"/>
          <w:szCs w:val="28"/>
          <w:lang w:val="ro-MO"/>
        </w:rPr>
      </w:pPr>
      <w:r w:rsidRPr="00FB6142">
        <w:rPr>
          <w:sz w:val="28"/>
          <w:szCs w:val="28"/>
          <w:lang w:val="ro-MO"/>
        </w:rPr>
        <w:t xml:space="preserve">             </w:t>
      </w:r>
      <w:r>
        <w:rPr>
          <w:sz w:val="28"/>
          <w:szCs w:val="28"/>
          <w:lang w:val="ro-MO"/>
        </w:rPr>
        <w:t xml:space="preserve">                        </w:t>
      </w:r>
      <w:r w:rsidR="00C977BC">
        <w:rPr>
          <w:sz w:val="28"/>
          <w:szCs w:val="28"/>
          <w:lang w:val="ro-MO"/>
        </w:rPr>
        <w:t xml:space="preserve">       </w:t>
      </w:r>
      <w:r w:rsidRPr="00FB6142">
        <w:rPr>
          <w:sz w:val="28"/>
          <w:szCs w:val="28"/>
          <w:lang w:val="ro-MO"/>
        </w:rPr>
        <w:t>şef al Direcţiei generale finanţe</w:t>
      </w:r>
    </w:p>
    <w:p w:rsidR="00795545" w:rsidRPr="00FB6142" w:rsidRDefault="00795545" w:rsidP="00C977BC">
      <w:pPr>
        <w:ind w:left="-284"/>
        <w:jc w:val="center"/>
        <w:rPr>
          <w:sz w:val="28"/>
          <w:szCs w:val="28"/>
          <w:lang w:val="ro-MO"/>
        </w:rPr>
      </w:pPr>
    </w:p>
    <w:p w:rsidR="00707ECD" w:rsidRDefault="00707ECD" w:rsidP="00C977BC">
      <w:pPr>
        <w:ind w:left="-284"/>
        <w:jc w:val="center"/>
        <w:rPr>
          <w:b/>
          <w:sz w:val="28"/>
          <w:szCs w:val="28"/>
          <w:lang w:val="ro-MO"/>
        </w:rPr>
      </w:pPr>
    </w:p>
    <w:p w:rsidR="00707ECD" w:rsidRDefault="00707ECD" w:rsidP="00C977BC">
      <w:pPr>
        <w:ind w:left="-284" w:right="-720"/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 xml:space="preserve">     </w:t>
      </w:r>
      <w:r w:rsidRPr="00FB6142">
        <w:rPr>
          <w:sz w:val="28"/>
          <w:szCs w:val="28"/>
          <w:lang w:val="ro-MO"/>
        </w:rPr>
        <w:t xml:space="preserve">Secretar al Consiliului municipal Chişinău  </w:t>
      </w:r>
      <w:r>
        <w:rPr>
          <w:sz w:val="28"/>
          <w:szCs w:val="28"/>
          <w:lang w:val="ro-MO"/>
        </w:rPr>
        <w:t xml:space="preserve">                             </w:t>
      </w:r>
      <w:r w:rsidRPr="00FB6142">
        <w:rPr>
          <w:sz w:val="28"/>
          <w:szCs w:val="28"/>
          <w:lang w:val="ro-MO"/>
        </w:rPr>
        <w:t xml:space="preserve">Valeriu </w:t>
      </w:r>
      <w:proofErr w:type="spellStart"/>
      <w:r w:rsidRPr="00FB6142">
        <w:rPr>
          <w:sz w:val="28"/>
          <w:szCs w:val="28"/>
          <w:lang w:val="ro-MO"/>
        </w:rPr>
        <w:t>Didencu</w:t>
      </w:r>
      <w:proofErr w:type="spellEnd"/>
    </w:p>
    <w:p w:rsidR="00795545" w:rsidRDefault="00795545" w:rsidP="00C977BC">
      <w:pPr>
        <w:ind w:left="-284" w:right="-720"/>
        <w:jc w:val="both"/>
        <w:rPr>
          <w:sz w:val="28"/>
          <w:szCs w:val="28"/>
          <w:lang w:val="ro-MO"/>
        </w:rPr>
      </w:pPr>
    </w:p>
    <w:p w:rsidR="00795545" w:rsidRDefault="00795545" w:rsidP="00707ECD">
      <w:pPr>
        <w:ind w:right="-720"/>
        <w:jc w:val="both"/>
        <w:rPr>
          <w:sz w:val="28"/>
          <w:szCs w:val="28"/>
          <w:lang w:val="ro-MO"/>
        </w:rPr>
      </w:pPr>
    </w:p>
    <w:sectPr w:rsidR="00795545" w:rsidSect="00C977BC">
      <w:pgSz w:w="12240" w:h="15840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5B2"/>
    <w:multiLevelType w:val="hybridMultilevel"/>
    <w:tmpl w:val="2C68FE4A"/>
    <w:lvl w:ilvl="0" w:tplc="E1D2AF2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2E570C1"/>
    <w:multiLevelType w:val="hybridMultilevel"/>
    <w:tmpl w:val="8E8C225C"/>
    <w:lvl w:ilvl="0" w:tplc="7A3E0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F4F95"/>
    <w:multiLevelType w:val="hybridMultilevel"/>
    <w:tmpl w:val="5C7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B40B3"/>
    <w:multiLevelType w:val="hybridMultilevel"/>
    <w:tmpl w:val="6090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45444"/>
    <w:multiLevelType w:val="hybridMultilevel"/>
    <w:tmpl w:val="79AE8BE8"/>
    <w:lvl w:ilvl="0" w:tplc="A58EE9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F1"/>
    <w:rsid w:val="0003745F"/>
    <w:rsid w:val="001751CD"/>
    <w:rsid w:val="002F4CF1"/>
    <w:rsid w:val="0031200F"/>
    <w:rsid w:val="00600C6E"/>
    <w:rsid w:val="006025CA"/>
    <w:rsid w:val="00707ECD"/>
    <w:rsid w:val="00777D0F"/>
    <w:rsid w:val="00795545"/>
    <w:rsid w:val="00B401B5"/>
    <w:rsid w:val="00C977BC"/>
    <w:rsid w:val="00D53F90"/>
    <w:rsid w:val="00DB76BF"/>
    <w:rsid w:val="00DF31C7"/>
    <w:rsid w:val="00E26A81"/>
    <w:rsid w:val="00E37B97"/>
    <w:rsid w:val="00EB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Jurist</cp:lastModifiedBy>
  <cp:revision>3</cp:revision>
  <cp:lastPrinted>2014-11-04T08:37:00Z</cp:lastPrinted>
  <dcterms:created xsi:type="dcterms:W3CDTF">2014-11-05T07:16:00Z</dcterms:created>
  <dcterms:modified xsi:type="dcterms:W3CDTF">2014-11-05T07:17:00Z</dcterms:modified>
</cp:coreProperties>
</file>