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621"/>
        <w:gridCol w:w="1985"/>
      </w:tblGrid>
      <w:tr w:rsidR="008852A6" w:rsidRPr="008852A6" w:rsidTr="008D7E3E">
        <w:tc>
          <w:tcPr>
            <w:tcW w:w="959" w:type="dxa"/>
          </w:tcPr>
          <w:p w:rsidR="008852A6" w:rsidRPr="008852A6" w:rsidRDefault="008852A6" w:rsidP="008852A6">
            <w:pPr>
              <w:rPr>
                <w:rFonts w:ascii="Calibri" w:eastAsia="Calibri" w:hAnsi="Calibri" w:cs="Times New Roman"/>
                <w:sz w:val="4"/>
                <w:szCs w:val="4"/>
                <w:lang w:val="en-US"/>
              </w:rPr>
            </w:pPr>
          </w:p>
        </w:tc>
        <w:tc>
          <w:tcPr>
            <w:tcW w:w="7621" w:type="dxa"/>
          </w:tcPr>
          <w:p w:rsidR="008852A6" w:rsidRPr="008852A6" w:rsidRDefault="008852A6" w:rsidP="008852A6">
            <w:pPr>
              <w:keepNext/>
              <w:tabs>
                <w:tab w:val="center" w:pos="3817"/>
                <w:tab w:val="right" w:pos="7634"/>
              </w:tabs>
              <w:ind w:left="-425"/>
              <w:jc w:val="center"/>
              <w:outlineLvl w:val="2"/>
              <w:rPr>
                <w:rFonts w:ascii="Times New Roman" w:eastAsia="Times New Roman" w:hAnsi="Times New Roman" w:cs="Aharoni"/>
                <w:bCs/>
                <w:sz w:val="28"/>
                <w:szCs w:val="28"/>
                <w:lang w:val="en-US" w:eastAsia="ru-RU"/>
              </w:rPr>
            </w:pPr>
            <w:r w:rsidRPr="008852A6">
              <w:rPr>
                <w:rFonts w:ascii="Calibri" w:eastAsia="Calibri" w:hAnsi="Calibri" w:cs="Times New Roman"/>
                <w:noProof/>
                <w:lang w:val="en-US"/>
              </w:rPr>
              <w:drawing>
                <wp:inline distT="0" distB="0" distL="0" distR="0" wp14:anchorId="6C10B06C" wp14:editId="574D0476">
                  <wp:extent cx="1393200" cy="900000"/>
                  <wp:effectExtent l="0" t="0" r="0" b="0"/>
                  <wp:docPr id="1" name="Imagine 1" descr="C:\Users\alexandra.motpan1\Desktop\Stema primari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exandra.motpan1\Desktop\Stema primariei.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3200" cy="900000"/>
                          </a:xfrm>
                          <a:prstGeom prst="rect">
                            <a:avLst/>
                          </a:prstGeom>
                          <a:noFill/>
                          <a:ln>
                            <a:noFill/>
                          </a:ln>
                        </pic:spPr>
                      </pic:pic>
                    </a:graphicData>
                  </a:graphic>
                </wp:inline>
              </w:drawing>
            </w:r>
          </w:p>
          <w:p w:rsidR="008852A6" w:rsidRPr="008852A6" w:rsidRDefault="008852A6" w:rsidP="008852A6">
            <w:pPr>
              <w:keepNext/>
              <w:tabs>
                <w:tab w:val="center" w:pos="3817"/>
                <w:tab w:val="right" w:pos="7634"/>
              </w:tabs>
              <w:ind w:left="-425"/>
              <w:jc w:val="center"/>
              <w:outlineLvl w:val="2"/>
              <w:rPr>
                <w:rFonts w:ascii="Times New Roman" w:eastAsia="Times New Roman" w:hAnsi="Times New Roman" w:cs="Aharoni"/>
                <w:bCs/>
                <w:sz w:val="28"/>
                <w:szCs w:val="28"/>
                <w:lang w:val="en-US" w:eastAsia="ru-RU"/>
              </w:rPr>
            </w:pPr>
            <w:r w:rsidRPr="008852A6">
              <w:rPr>
                <w:rFonts w:ascii="Times New Roman" w:eastAsia="Times New Roman" w:hAnsi="Times New Roman" w:cs="Aharoni"/>
                <w:bCs/>
                <w:sz w:val="28"/>
                <w:szCs w:val="28"/>
                <w:lang w:val="en-US" w:eastAsia="ru-RU"/>
              </w:rPr>
              <w:t xml:space="preserve">     CONSILIUL MUNICIPAL CHIȘINĂU</w:t>
            </w:r>
          </w:p>
          <w:p w:rsidR="008852A6" w:rsidRPr="008852A6" w:rsidRDefault="008852A6" w:rsidP="008852A6">
            <w:pPr>
              <w:keepNext/>
              <w:tabs>
                <w:tab w:val="center" w:pos="3817"/>
                <w:tab w:val="right" w:pos="7634"/>
              </w:tabs>
              <w:jc w:val="center"/>
              <w:outlineLvl w:val="2"/>
              <w:rPr>
                <w:rFonts w:ascii="Times New Roman" w:eastAsia="Times New Roman" w:hAnsi="Times New Roman" w:cs="Aharoni"/>
                <w:bCs/>
                <w:sz w:val="28"/>
                <w:szCs w:val="28"/>
                <w:lang w:eastAsia="ru-RU"/>
              </w:rPr>
            </w:pPr>
            <w:r w:rsidRPr="008852A6">
              <w:rPr>
                <w:rFonts w:ascii="Times New Roman" w:eastAsia="Times New Roman" w:hAnsi="Times New Roman" w:cs="Aharoni"/>
                <w:bCs/>
                <w:sz w:val="28"/>
                <w:szCs w:val="28"/>
                <w:lang w:eastAsia="ru-RU"/>
              </w:rPr>
              <w:t>PRIMAR GENERAL AL MUNICIPIULUI CHIȘINĂU</w:t>
            </w:r>
          </w:p>
          <w:p w:rsidR="008852A6" w:rsidRPr="008852A6" w:rsidRDefault="008852A6" w:rsidP="008852A6">
            <w:pPr>
              <w:keepNext/>
              <w:tabs>
                <w:tab w:val="center" w:pos="3817"/>
                <w:tab w:val="right" w:pos="7634"/>
              </w:tabs>
              <w:jc w:val="center"/>
              <w:outlineLvl w:val="0"/>
              <w:rPr>
                <w:rFonts w:ascii="Times New Roman" w:eastAsia="Times New Roman" w:hAnsi="Times New Roman" w:cs="Aharoni"/>
                <w:sz w:val="10"/>
                <w:szCs w:val="10"/>
                <w:lang w:eastAsia="ru-RU"/>
              </w:rPr>
            </w:pPr>
            <w:r w:rsidRPr="008852A6">
              <w:rPr>
                <w:rFonts w:ascii="Times New Roman" w:eastAsia="Times New Roman" w:hAnsi="Times New Roman" w:cs="Aharoni"/>
                <w:b/>
                <w:bCs/>
                <w:sz w:val="28"/>
                <w:szCs w:val="28"/>
                <w:lang w:eastAsia="ru-RU"/>
              </w:rPr>
              <w:t>DIRECȚIA CULTURĂ</w:t>
            </w:r>
          </w:p>
        </w:tc>
        <w:tc>
          <w:tcPr>
            <w:tcW w:w="1985" w:type="dxa"/>
          </w:tcPr>
          <w:p w:rsidR="008852A6" w:rsidRPr="008852A6" w:rsidRDefault="008852A6" w:rsidP="008852A6">
            <w:pPr>
              <w:rPr>
                <w:rFonts w:ascii="Calibri" w:eastAsia="Calibri" w:hAnsi="Calibri" w:cs="Times New Roman"/>
                <w:lang w:val="en-US"/>
              </w:rPr>
            </w:pPr>
          </w:p>
        </w:tc>
      </w:tr>
    </w:tbl>
    <w:p w:rsidR="008852A6" w:rsidRPr="008852A6" w:rsidRDefault="008852A6" w:rsidP="008852A6">
      <w:pPr>
        <w:spacing w:after="0" w:line="259" w:lineRule="auto"/>
        <w:rPr>
          <w:rFonts w:ascii="Calibri" w:eastAsia="Calibri" w:hAnsi="Calibri" w:cs="Times New Roman"/>
          <w:lang w:val="en-US"/>
        </w:rPr>
      </w:pPr>
      <w:r w:rsidRPr="008852A6">
        <w:rPr>
          <w:rFonts w:ascii="Calibri" w:eastAsia="Calibri" w:hAnsi="Calibri" w:cs="Times New Roman"/>
          <w:noProof/>
          <w:sz w:val="26"/>
          <w:szCs w:val="26"/>
          <w:lang w:val="en-US"/>
        </w:rPr>
        <w:drawing>
          <wp:inline distT="0" distB="0" distL="0" distR="0" wp14:anchorId="40B10BFE" wp14:editId="6325E30B">
            <wp:extent cx="6004560" cy="76200"/>
            <wp:effectExtent l="0" t="0" r="0" b="0"/>
            <wp:docPr id="2" name="Imagine 3" descr="Flag_of_Romani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lag_of_Romania"/>
                    <pic:cNvPicPr preferRelativeResize="0">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40960" cy="79200"/>
                    </a:xfrm>
                    <a:prstGeom prst="rect">
                      <a:avLst/>
                    </a:prstGeom>
                    <a:noFill/>
                    <a:ln>
                      <a:noFill/>
                    </a:ln>
                  </pic:spPr>
                </pic:pic>
              </a:graphicData>
            </a:graphic>
          </wp:inline>
        </w:drawing>
      </w:r>
    </w:p>
    <w:p w:rsidR="008852A6" w:rsidRPr="008852A6" w:rsidRDefault="008852A6" w:rsidP="008852A6">
      <w:pPr>
        <w:tabs>
          <w:tab w:val="center" w:pos="4680"/>
          <w:tab w:val="right" w:pos="9360"/>
        </w:tabs>
        <w:spacing w:after="0" w:line="240" w:lineRule="auto"/>
        <w:rPr>
          <w:rFonts w:ascii="Calibri" w:eastAsia="Calibri" w:hAnsi="Calibri" w:cs="Times New Roman"/>
          <w:lang w:val="en-US"/>
        </w:rPr>
      </w:pPr>
    </w:p>
    <w:p w:rsidR="00940CA9" w:rsidRPr="00940CA9" w:rsidRDefault="00940CA9" w:rsidP="00940CA9">
      <w:pPr>
        <w:spacing w:after="0" w:line="240" w:lineRule="auto"/>
        <w:rPr>
          <w:rFonts w:ascii="Times New Roman" w:eastAsia="Calibri" w:hAnsi="Times New Roman" w:cs="Times New Roman"/>
        </w:rPr>
      </w:pPr>
      <w:r w:rsidRPr="00940CA9">
        <w:rPr>
          <w:rFonts w:ascii="Times New Roman" w:eastAsia="Calibri" w:hAnsi="Times New Roman" w:cs="Times New Roman"/>
        </w:rPr>
        <w:t>nr.  ________________din______________</w:t>
      </w:r>
      <w:r w:rsidRPr="00940CA9">
        <w:rPr>
          <w:rFonts w:ascii="Times New Roman" w:eastAsia="Calibri" w:hAnsi="Times New Roman" w:cs="Times New Roman"/>
        </w:rPr>
        <w:tab/>
        <w:t xml:space="preserve">                                                             </w:t>
      </w:r>
    </w:p>
    <w:p w:rsidR="00584B5E" w:rsidRDefault="00584B5E" w:rsidP="00940CA9">
      <w:pPr>
        <w:spacing w:after="0" w:line="259" w:lineRule="auto"/>
        <w:rPr>
          <w:rFonts w:ascii="Times New Roman" w:eastAsia="Calibri" w:hAnsi="Times New Roman" w:cs="Times New Roman"/>
          <w:sz w:val="24"/>
          <w:szCs w:val="24"/>
        </w:rPr>
      </w:pPr>
    </w:p>
    <w:p w:rsidR="00283FFC" w:rsidRPr="00940CA9" w:rsidRDefault="00940CA9" w:rsidP="00940CA9">
      <w:pPr>
        <w:spacing w:after="0" w:line="259" w:lineRule="auto"/>
        <w:rPr>
          <w:rFonts w:ascii="Times New Roman" w:eastAsia="Calibri" w:hAnsi="Times New Roman" w:cs="Times New Roman"/>
          <w:sz w:val="24"/>
          <w:szCs w:val="24"/>
        </w:rPr>
      </w:pPr>
      <w:r w:rsidRPr="00940CA9">
        <w:rPr>
          <w:rFonts w:ascii="Times New Roman" w:eastAsia="Calibri" w:hAnsi="Times New Roman" w:cs="Times New Roman"/>
          <w:sz w:val="24"/>
          <w:szCs w:val="24"/>
        </w:rPr>
        <w:t xml:space="preserve">                   </w:t>
      </w:r>
    </w:p>
    <w:p w:rsidR="008852A6" w:rsidRPr="008852A6" w:rsidRDefault="00940CA9" w:rsidP="008852A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Consiliului mun. Chișinău</w:t>
      </w:r>
    </w:p>
    <w:p w:rsidR="008852A6" w:rsidRDefault="008852A6" w:rsidP="00940CA9">
      <w:pPr>
        <w:spacing w:after="0" w:line="240" w:lineRule="auto"/>
        <w:rPr>
          <w:rFonts w:ascii="Times New Roman" w:hAnsi="Times New Roman" w:cs="Times New Roman"/>
          <w:sz w:val="28"/>
          <w:szCs w:val="28"/>
        </w:rPr>
      </w:pPr>
    </w:p>
    <w:p w:rsidR="003C7DB9" w:rsidRPr="0004268E" w:rsidRDefault="00CB403D" w:rsidP="0004268E">
      <w:pPr>
        <w:spacing w:after="0" w:line="240" w:lineRule="auto"/>
        <w:jc w:val="center"/>
        <w:rPr>
          <w:rFonts w:ascii="Times New Roman" w:hAnsi="Times New Roman" w:cs="Times New Roman"/>
          <w:i/>
          <w:sz w:val="26"/>
          <w:szCs w:val="26"/>
        </w:rPr>
      </w:pPr>
      <w:r w:rsidRPr="0004268E">
        <w:rPr>
          <w:rFonts w:ascii="Times New Roman" w:hAnsi="Times New Roman" w:cs="Times New Roman"/>
          <w:i/>
          <w:sz w:val="26"/>
          <w:szCs w:val="26"/>
        </w:rPr>
        <w:t>Notă informativă</w:t>
      </w:r>
    </w:p>
    <w:p w:rsidR="000731F7" w:rsidRPr="0004268E" w:rsidRDefault="0004268E" w:rsidP="0004268E">
      <w:pPr>
        <w:spacing w:after="0" w:line="240" w:lineRule="auto"/>
        <w:jc w:val="center"/>
        <w:rPr>
          <w:rFonts w:ascii="Times New Roman" w:hAnsi="Times New Roman" w:cs="Times New Roman"/>
          <w:i/>
          <w:sz w:val="26"/>
          <w:szCs w:val="26"/>
        </w:rPr>
      </w:pPr>
      <w:r w:rsidRPr="0004268E">
        <w:rPr>
          <w:rFonts w:ascii="Times New Roman" w:hAnsi="Times New Roman" w:cs="Times New Roman"/>
          <w:i/>
          <w:sz w:val="26"/>
          <w:szCs w:val="26"/>
        </w:rPr>
        <w:t xml:space="preserve">la proiectul </w:t>
      </w:r>
      <w:r w:rsidRPr="0004268E">
        <w:rPr>
          <w:rFonts w:ascii="Times New Roman" w:hAnsi="Times New Roman" w:cs="Times New Roman"/>
          <w:i/>
          <w:sz w:val="26"/>
          <w:szCs w:val="26"/>
        </w:rPr>
        <w:t>Regulamentului</w:t>
      </w:r>
      <w:r>
        <w:rPr>
          <w:rFonts w:ascii="Times New Roman" w:hAnsi="Times New Roman" w:cs="Times New Roman"/>
          <w:i/>
          <w:sz w:val="26"/>
          <w:szCs w:val="26"/>
        </w:rPr>
        <w:t xml:space="preserve"> privind</w:t>
      </w:r>
    </w:p>
    <w:p w:rsidR="00CB403D" w:rsidRPr="0004268E" w:rsidRDefault="00D973A2" w:rsidP="0004268E">
      <w:pPr>
        <w:spacing w:after="0" w:line="240" w:lineRule="auto"/>
        <w:jc w:val="center"/>
        <w:rPr>
          <w:rFonts w:ascii="Times New Roman" w:hAnsi="Times New Roman" w:cs="Times New Roman"/>
          <w:i/>
          <w:sz w:val="26"/>
          <w:szCs w:val="26"/>
        </w:rPr>
      </w:pPr>
      <w:r w:rsidRPr="00D973A2">
        <w:rPr>
          <w:rFonts w:ascii="Times New Roman" w:hAnsi="Times New Roman" w:cs="Times New Roman"/>
          <w:i/>
          <w:sz w:val="26"/>
          <w:szCs w:val="26"/>
        </w:rPr>
        <w:t>serviciile prestate de Biblioteca Municipală B.P. HASDEU și cele 27 de filiale</w:t>
      </w:r>
    </w:p>
    <w:p w:rsidR="002831D2" w:rsidRPr="00AF2079" w:rsidRDefault="002831D2" w:rsidP="002831D2">
      <w:pPr>
        <w:spacing w:after="0" w:line="240" w:lineRule="auto"/>
        <w:jc w:val="center"/>
        <w:rPr>
          <w:rFonts w:ascii="Times New Roman" w:eastAsia="Times New Roman" w:hAnsi="Times New Roman" w:cs="Times New Roman"/>
          <w:bCs/>
          <w:sz w:val="28"/>
          <w:szCs w:val="28"/>
          <w:lang w:eastAsia="ru-RU"/>
        </w:rPr>
      </w:pPr>
    </w:p>
    <w:p w:rsidR="00A96183" w:rsidRDefault="00005F8E" w:rsidP="005461D9">
      <w:pPr>
        <w:tabs>
          <w:tab w:val="left" w:pos="567"/>
          <w:tab w:val="left" w:pos="993"/>
          <w:tab w:val="left" w:pos="1080"/>
        </w:tabs>
        <w:spacing w:after="0"/>
        <w:jc w:val="both"/>
        <w:rPr>
          <w:rFonts w:ascii="Times New Roman" w:hAnsi="Times New Roman" w:cs="Times New Roman"/>
          <w:sz w:val="28"/>
          <w:szCs w:val="28"/>
        </w:rPr>
      </w:pPr>
      <w:r w:rsidRPr="00AF2079">
        <w:rPr>
          <w:rFonts w:ascii="Times New Roman" w:hAnsi="Times New Roman" w:cs="Times New Roman"/>
          <w:sz w:val="28"/>
          <w:szCs w:val="28"/>
        </w:rPr>
        <w:t xml:space="preserve">        </w:t>
      </w:r>
      <w:r w:rsidR="00A96183">
        <w:rPr>
          <w:rFonts w:ascii="Times New Roman" w:hAnsi="Times New Roman" w:cs="Times New Roman"/>
          <w:sz w:val="28"/>
          <w:szCs w:val="28"/>
        </w:rPr>
        <w:t xml:space="preserve"> Proiectul</w:t>
      </w:r>
      <w:r w:rsidR="00CB403D" w:rsidRPr="00AF2079">
        <w:rPr>
          <w:rFonts w:ascii="Times New Roman" w:hAnsi="Times New Roman" w:cs="Times New Roman"/>
          <w:sz w:val="28"/>
          <w:szCs w:val="28"/>
        </w:rPr>
        <w:t xml:space="preserve"> </w:t>
      </w:r>
      <w:r w:rsidR="00CB403D" w:rsidRPr="00A96183">
        <w:rPr>
          <w:rFonts w:ascii="Times New Roman" w:hAnsi="Times New Roman" w:cs="Times New Roman"/>
          <w:sz w:val="28"/>
          <w:szCs w:val="28"/>
        </w:rPr>
        <w:t>Regulamentului</w:t>
      </w:r>
      <w:r w:rsidR="00A96183" w:rsidRPr="00A96183">
        <w:rPr>
          <w:rFonts w:ascii="Times New Roman" w:hAnsi="Times New Roman" w:cs="Times New Roman"/>
          <w:sz w:val="26"/>
          <w:szCs w:val="26"/>
        </w:rPr>
        <w:t xml:space="preserve"> </w:t>
      </w:r>
      <w:r w:rsidR="00A96183" w:rsidRPr="00A96183">
        <w:rPr>
          <w:rFonts w:ascii="Times New Roman" w:hAnsi="Times New Roman" w:cs="Times New Roman"/>
          <w:sz w:val="28"/>
          <w:szCs w:val="28"/>
        </w:rPr>
        <w:t>privind serviciile prestate de Biblioteca Municipală B.P. HASDEU și cele 27 de filiale</w:t>
      </w:r>
      <w:r w:rsidR="00A96183">
        <w:rPr>
          <w:rFonts w:ascii="Times New Roman" w:hAnsi="Times New Roman" w:cs="Times New Roman"/>
          <w:sz w:val="28"/>
          <w:szCs w:val="28"/>
        </w:rPr>
        <w:t>,</w:t>
      </w:r>
      <w:r w:rsidR="00A96183" w:rsidRPr="00A96183">
        <w:rPr>
          <w:rFonts w:ascii="Times New Roman" w:eastAsia="Calibri" w:hAnsi="Times New Roman" w:cs="Times New Roman"/>
          <w:sz w:val="26"/>
          <w:szCs w:val="26"/>
        </w:rPr>
        <w:t xml:space="preserve"> </w:t>
      </w:r>
      <w:r w:rsidR="00A96183" w:rsidRPr="00A96183">
        <w:rPr>
          <w:rFonts w:ascii="Times New Roman" w:hAnsi="Times New Roman" w:cs="Times New Roman"/>
          <w:sz w:val="28"/>
          <w:szCs w:val="28"/>
        </w:rPr>
        <w:t xml:space="preserve">reglementează modul de prestare a serviciilor de </w:t>
      </w:r>
      <w:r w:rsidR="00D973A2">
        <w:rPr>
          <w:rFonts w:ascii="Times New Roman" w:hAnsi="Times New Roman" w:cs="Times New Roman"/>
          <w:sz w:val="28"/>
          <w:szCs w:val="28"/>
        </w:rPr>
        <w:t>bibliotecă,</w:t>
      </w:r>
      <w:r w:rsidR="00A96183" w:rsidRPr="00A96183">
        <w:rPr>
          <w:rFonts w:ascii="Times New Roman" w:hAnsi="Times New Roman" w:cs="Times New Roman"/>
          <w:sz w:val="28"/>
          <w:szCs w:val="28"/>
        </w:rPr>
        <w:t xml:space="preserve"> drepturile și obligațiile utilizatorilor și ale bibliotecii în procesul de prestare a serviciilor de bibliotecă, precum și modalitățile de soluționare a divergențelor apărute în cadrul prestării serviciilor.</w:t>
      </w:r>
    </w:p>
    <w:p w:rsidR="0004268E" w:rsidRDefault="00A96183" w:rsidP="003651EA">
      <w:pPr>
        <w:tabs>
          <w:tab w:val="left" w:pos="567"/>
          <w:tab w:val="left" w:pos="993"/>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r>
      <w:r w:rsidRPr="00A96183">
        <w:rPr>
          <w:rFonts w:ascii="Times New Roman" w:hAnsi="Times New Roman" w:cs="Times New Roman"/>
          <w:sz w:val="28"/>
          <w:szCs w:val="28"/>
        </w:rPr>
        <w:t>Condițiile ce au impus elaborarea Regulamentului au fost executarea art. 20, alin. (1) şi 21, alin. (1) din Legea nr. 160/2017 cu privire la biblioteci și racordarea actelor normative din domeniul bibliotecilor pentru implementa</w:t>
      </w:r>
      <w:r>
        <w:rPr>
          <w:rFonts w:ascii="Times New Roman" w:hAnsi="Times New Roman" w:cs="Times New Roman"/>
          <w:sz w:val="28"/>
          <w:szCs w:val="28"/>
        </w:rPr>
        <w:t>rea prevederilor legislative.</w:t>
      </w:r>
      <w:r w:rsidRPr="00A96183">
        <w:rPr>
          <w:rFonts w:ascii="Times New Roman" w:hAnsi="Times New Roman" w:cs="Times New Roman"/>
          <w:sz w:val="28"/>
          <w:szCs w:val="28"/>
        </w:rPr>
        <w:br/>
      </w:r>
      <w:r>
        <w:rPr>
          <w:rFonts w:ascii="Times New Roman" w:hAnsi="Times New Roman" w:cs="Times New Roman"/>
          <w:sz w:val="28"/>
          <w:szCs w:val="28"/>
        </w:rPr>
        <w:t xml:space="preserve">         </w:t>
      </w:r>
      <w:r w:rsidRPr="00A96183">
        <w:rPr>
          <w:rFonts w:ascii="Times New Roman" w:hAnsi="Times New Roman" w:cs="Times New Roman"/>
          <w:sz w:val="28"/>
          <w:szCs w:val="28"/>
        </w:rPr>
        <w:t>Elaborarea Regulamentului rezultă şi din prevederile art. 43, alin. (2) din Legea finanțelor publice și responsabilității bugetar-fiscale nr. 181 din 25 iulie 2014, conform căruia Nomenclatorul lucrărilor şi serviciilor contra plată efectuate şi/sau prestate de către autorităţile/instituţiile bugetare şi mărimea tarifelor la servicii se stabilesc de către Guvern sau, după caz, de către autorităţile administraţiei publice locale, în funcţie de bugetul de la care se finanţează autoritatea/instituţia bugetară.</w:t>
      </w:r>
      <w:r w:rsidRPr="00A96183">
        <w:rPr>
          <w:rFonts w:ascii="Times New Roman" w:hAnsi="Times New Roman" w:cs="Times New Roman"/>
          <w:sz w:val="28"/>
          <w:szCs w:val="28"/>
        </w:rPr>
        <w:br/>
      </w:r>
      <w:r>
        <w:rPr>
          <w:rFonts w:ascii="Times New Roman" w:hAnsi="Times New Roman" w:cs="Times New Roman"/>
          <w:sz w:val="28"/>
          <w:szCs w:val="28"/>
        </w:rPr>
        <w:t xml:space="preserve">         </w:t>
      </w:r>
      <w:r w:rsidRPr="00A96183">
        <w:rPr>
          <w:rFonts w:ascii="Times New Roman" w:hAnsi="Times New Roman" w:cs="Times New Roman"/>
          <w:sz w:val="28"/>
          <w:szCs w:val="28"/>
        </w:rPr>
        <w:t xml:space="preserve">De asemenea, elaborarea acestui Regulament este în conformitate cu art.12 alin. (3) din Legea nr. 847 din 24 mai 1996 privind sistemul bugetar şi procesul bugetar, potrivit căruia nomenclatorul lucrărilor şi serviciilor contra plată, </w:t>
      </w:r>
      <w:r w:rsidR="003651EA">
        <w:rPr>
          <w:rFonts w:ascii="Times New Roman" w:hAnsi="Times New Roman" w:cs="Times New Roman"/>
          <w:sz w:val="28"/>
          <w:szCs w:val="28"/>
        </w:rPr>
        <w:t xml:space="preserve">                        </w:t>
      </w:r>
      <w:r w:rsidRPr="00A96183">
        <w:rPr>
          <w:rFonts w:ascii="Times New Roman" w:hAnsi="Times New Roman" w:cs="Times New Roman"/>
          <w:sz w:val="28"/>
          <w:szCs w:val="28"/>
        </w:rPr>
        <w:t xml:space="preserve">efectuate şi prestate de instituţiile publice, şi mărimea taxelor la </w:t>
      </w:r>
      <w:r w:rsidR="003651EA">
        <w:rPr>
          <w:rFonts w:ascii="Times New Roman" w:hAnsi="Times New Roman" w:cs="Times New Roman"/>
          <w:sz w:val="28"/>
          <w:szCs w:val="28"/>
        </w:rPr>
        <w:t xml:space="preserve">                                             </w:t>
      </w:r>
      <w:r w:rsidRPr="00A96183">
        <w:rPr>
          <w:rFonts w:ascii="Times New Roman" w:hAnsi="Times New Roman" w:cs="Times New Roman"/>
          <w:sz w:val="28"/>
          <w:szCs w:val="28"/>
        </w:rPr>
        <w:t xml:space="preserve">servicii, precum şi modul şi direcţiile de utilizare a mijloacelor speciale </w:t>
      </w:r>
      <w:r w:rsidR="003651EA">
        <w:rPr>
          <w:rFonts w:ascii="Times New Roman" w:hAnsi="Times New Roman" w:cs="Times New Roman"/>
          <w:sz w:val="28"/>
          <w:szCs w:val="28"/>
        </w:rPr>
        <w:t xml:space="preserve">                                               </w:t>
      </w:r>
      <w:r w:rsidRPr="00A96183">
        <w:rPr>
          <w:rFonts w:ascii="Times New Roman" w:hAnsi="Times New Roman" w:cs="Times New Roman"/>
          <w:sz w:val="28"/>
          <w:szCs w:val="28"/>
        </w:rPr>
        <w:t xml:space="preserve">pe tipuri se stabilesc </w:t>
      </w:r>
      <w:r w:rsidR="003651EA">
        <w:rPr>
          <w:rFonts w:ascii="Times New Roman" w:hAnsi="Times New Roman" w:cs="Times New Roman"/>
          <w:sz w:val="28"/>
          <w:szCs w:val="28"/>
        </w:rPr>
        <w:t>de către Guvern și</w:t>
      </w:r>
      <w:r>
        <w:rPr>
          <w:rFonts w:ascii="Times New Roman" w:hAnsi="Times New Roman" w:cs="Times New Roman"/>
          <w:sz w:val="28"/>
          <w:szCs w:val="28"/>
        </w:rPr>
        <w:t xml:space="preserve"> autoritățile locale.</w:t>
      </w:r>
      <w:r w:rsidRPr="00A96183">
        <w:rPr>
          <w:rFonts w:ascii="Times New Roman" w:hAnsi="Times New Roman" w:cs="Times New Roman"/>
          <w:sz w:val="28"/>
          <w:szCs w:val="28"/>
        </w:rPr>
        <w:br/>
      </w:r>
      <w:r>
        <w:rPr>
          <w:rFonts w:ascii="Times New Roman" w:hAnsi="Times New Roman" w:cs="Times New Roman"/>
          <w:sz w:val="28"/>
          <w:szCs w:val="28"/>
        </w:rPr>
        <w:t xml:space="preserve">         </w:t>
      </w:r>
      <w:r w:rsidR="0004268E">
        <w:rPr>
          <w:rFonts w:ascii="Times New Roman" w:hAnsi="Times New Roman" w:cs="Times New Roman"/>
          <w:sz w:val="28"/>
          <w:szCs w:val="28"/>
        </w:rPr>
        <w:t>Întrucî</w:t>
      </w:r>
      <w:r w:rsidRPr="00A96183">
        <w:rPr>
          <w:rFonts w:ascii="Times New Roman" w:hAnsi="Times New Roman" w:cs="Times New Roman"/>
          <w:sz w:val="28"/>
          <w:szCs w:val="28"/>
        </w:rPr>
        <w:t>t noile tehnologii ale informaţiei, dezvoltarea societății informaționale au repercusiuni asupra orientării și prestării serviciilor de bibliotecă, instituţiile bibliotecare, sunt în situația de a livra servicii de bibliotecă tradiționale, dar și</w:t>
      </w:r>
      <w:r w:rsidR="00F347BF">
        <w:rPr>
          <w:rFonts w:ascii="Times New Roman" w:hAnsi="Times New Roman" w:cs="Times New Roman"/>
          <w:sz w:val="28"/>
          <w:szCs w:val="28"/>
        </w:rPr>
        <w:t xml:space="preserve"> de a implementa servicii</w:t>
      </w:r>
      <w:r w:rsidRPr="00A96183">
        <w:rPr>
          <w:rFonts w:ascii="Times New Roman" w:hAnsi="Times New Roman" w:cs="Times New Roman"/>
          <w:sz w:val="28"/>
          <w:szCs w:val="28"/>
        </w:rPr>
        <w:t xml:space="preserve"> moderne și inovaționale pentru toate categoriile de utilizatori.</w:t>
      </w:r>
    </w:p>
    <w:p w:rsidR="0004268E" w:rsidRDefault="0004268E" w:rsidP="0004268E">
      <w:pPr>
        <w:keepNext/>
        <w:tabs>
          <w:tab w:val="center" w:pos="3817"/>
          <w:tab w:val="right" w:pos="7634"/>
        </w:tabs>
        <w:spacing w:after="0" w:line="240" w:lineRule="auto"/>
        <w:jc w:val="center"/>
        <w:outlineLvl w:val="2"/>
        <w:rPr>
          <w:rFonts w:ascii="Times New Roman" w:hAnsi="Times New Roman" w:cs="Times New Roman"/>
          <w:sz w:val="20"/>
          <w:szCs w:val="20"/>
        </w:rPr>
      </w:pPr>
      <w:r w:rsidRPr="00430D21">
        <w:rPr>
          <w:rFonts w:ascii="Times New Roman" w:hAnsi="Times New Roman" w:cs="Times New Roman"/>
          <w:color w:val="002060"/>
          <w:sz w:val="20"/>
          <w:szCs w:val="20"/>
        </w:rPr>
        <w:t>_______________________________________________________________</w:t>
      </w:r>
      <w:r>
        <w:rPr>
          <w:rFonts w:ascii="Times New Roman" w:hAnsi="Times New Roman" w:cs="Times New Roman"/>
          <w:color w:val="002060"/>
          <w:sz w:val="20"/>
          <w:szCs w:val="20"/>
        </w:rPr>
        <w:t>____</w:t>
      </w:r>
      <w:r w:rsidRPr="00430D21">
        <w:rPr>
          <w:rFonts w:ascii="Times New Roman" w:hAnsi="Times New Roman" w:cs="Times New Roman"/>
          <w:color w:val="002060"/>
          <w:sz w:val="20"/>
          <w:szCs w:val="20"/>
        </w:rPr>
        <w:t>_________________________</w:t>
      </w:r>
    </w:p>
    <w:p w:rsidR="0004268E" w:rsidRPr="0047772B" w:rsidRDefault="0004268E" w:rsidP="0004268E">
      <w:pPr>
        <w:keepNext/>
        <w:tabs>
          <w:tab w:val="center" w:pos="3817"/>
          <w:tab w:val="right" w:pos="7634"/>
        </w:tabs>
        <w:spacing w:after="0" w:line="240" w:lineRule="auto"/>
        <w:jc w:val="center"/>
        <w:outlineLvl w:val="2"/>
        <w:rPr>
          <w:rFonts w:ascii="Times New Roman" w:hAnsi="Times New Roman" w:cs="Times New Roman"/>
          <w:color w:val="0070C0"/>
          <w:sz w:val="10"/>
          <w:szCs w:val="10"/>
        </w:rPr>
      </w:pPr>
    </w:p>
    <w:p w:rsidR="0004268E" w:rsidRPr="00C66447" w:rsidRDefault="0004268E" w:rsidP="0004268E">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str</w:t>
      </w:r>
      <w:r w:rsidRPr="00C66447">
        <w:rPr>
          <w:rFonts w:ascii="Times New Roman" w:hAnsi="Times New Roman" w:cs="Times New Roman"/>
          <w:sz w:val="18"/>
          <w:szCs w:val="18"/>
        </w:rPr>
        <w:t xml:space="preserve">. </w:t>
      </w:r>
      <w:r>
        <w:rPr>
          <w:rFonts w:ascii="Times New Roman" w:hAnsi="Times New Roman" w:cs="Times New Roman"/>
          <w:sz w:val="18"/>
          <w:szCs w:val="18"/>
        </w:rPr>
        <w:t>București, 68</w:t>
      </w:r>
      <w:r w:rsidRPr="00C66447">
        <w:rPr>
          <w:rFonts w:ascii="Times New Roman" w:hAnsi="Times New Roman" w:cs="Times New Roman"/>
          <w:sz w:val="18"/>
          <w:szCs w:val="18"/>
        </w:rPr>
        <w:t>, MD-2012</w:t>
      </w:r>
      <w:r>
        <w:rPr>
          <w:rFonts w:ascii="Times New Roman" w:hAnsi="Times New Roman" w:cs="Times New Roman"/>
          <w:sz w:val="18"/>
          <w:szCs w:val="18"/>
        </w:rPr>
        <w:t xml:space="preserve">, </w:t>
      </w:r>
      <w:r w:rsidRPr="00C66447">
        <w:rPr>
          <w:rFonts w:ascii="Times New Roman" w:hAnsi="Times New Roman" w:cs="Times New Roman"/>
          <w:sz w:val="18"/>
          <w:szCs w:val="18"/>
        </w:rPr>
        <w:t xml:space="preserve">municipiul Chişinău, Republica Moldova, </w:t>
      </w:r>
    </w:p>
    <w:p w:rsidR="0004268E" w:rsidRPr="001846A1" w:rsidRDefault="0004268E" w:rsidP="0004268E">
      <w:pPr>
        <w:jc w:val="center"/>
        <w:rPr>
          <w:rFonts w:ascii="Times New Roman" w:hAnsi="Times New Roman" w:cs="Times New Roman"/>
          <w:sz w:val="18"/>
          <w:szCs w:val="18"/>
          <w:highlight w:val="yellow"/>
        </w:rPr>
      </w:pPr>
      <w:r w:rsidRPr="00C66447">
        <w:rPr>
          <w:rFonts w:ascii="Times New Roman" w:hAnsi="Times New Roman" w:cs="Times New Roman"/>
          <w:sz w:val="18"/>
          <w:szCs w:val="18"/>
        </w:rPr>
        <w:t xml:space="preserve">Tel. </w:t>
      </w:r>
      <w:r>
        <w:rPr>
          <w:rFonts w:ascii="Times New Roman" w:eastAsia="Calibri" w:hAnsi="Times New Roman" w:cs="Times New Roman"/>
          <w:sz w:val="18"/>
          <w:szCs w:val="18"/>
        </w:rPr>
        <w:t>(022) 242 278</w:t>
      </w:r>
      <w:r w:rsidRPr="00C66447">
        <w:rPr>
          <w:rFonts w:ascii="Times New Roman" w:hAnsi="Times New Roman" w:cs="Times New Roman"/>
          <w:sz w:val="18"/>
          <w:szCs w:val="18"/>
        </w:rPr>
        <w:t>, e-</w:t>
      </w:r>
      <w:r w:rsidRPr="008852A6">
        <w:rPr>
          <w:rFonts w:ascii="Times New Roman" w:hAnsi="Times New Roman" w:cs="Times New Roman"/>
          <w:sz w:val="18"/>
          <w:szCs w:val="18"/>
        </w:rPr>
        <w:t>mail: directia.cultura</w:t>
      </w:r>
      <w:r>
        <w:rPr>
          <w:rFonts w:ascii="Times New Roman" w:hAnsi="Times New Roman" w:cs="Times New Roman"/>
          <w:sz w:val="18"/>
          <w:szCs w:val="18"/>
        </w:rPr>
        <w:t>@pmc.md</w:t>
      </w:r>
      <w:r w:rsidRPr="00C66447">
        <w:rPr>
          <w:sz w:val="18"/>
          <w:szCs w:val="18"/>
          <w:lang w:eastAsia="ru-RU"/>
        </w:rPr>
        <w:t xml:space="preserve"> </w:t>
      </w:r>
    </w:p>
    <w:p w:rsidR="0004268E" w:rsidRDefault="0004268E" w:rsidP="003651EA">
      <w:pPr>
        <w:tabs>
          <w:tab w:val="left" w:pos="567"/>
          <w:tab w:val="left" w:pos="993"/>
          <w:tab w:val="left" w:pos="1080"/>
        </w:tabs>
        <w:spacing w:after="0"/>
        <w:jc w:val="both"/>
        <w:rPr>
          <w:rFonts w:ascii="Times New Roman" w:hAnsi="Times New Roman" w:cs="Times New Roman"/>
          <w:sz w:val="28"/>
          <w:szCs w:val="28"/>
        </w:rPr>
      </w:pPr>
    </w:p>
    <w:p w:rsidR="0004268E" w:rsidRDefault="0004268E" w:rsidP="0004268E">
      <w:pPr>
        <w:tabs>
          <w:tab w:val="left" w:pos="567"/>
          <w:tab w:val="left" w:pos="993"/>
          <w:tab w:val="left" w:pos="1080"/>
        </w:tabs>
        <w:spacing w:after="0"/>
        <w:jc w:val="both"/>
        <w:rPr>
          <w:rFonts w:ascii="Times New Roman" w:hAnsi="Times New Roman" w:cs="Times New Roman"/>
          <w:sz w:val="28"/>
          <w:szCs w:val="28"/>
        </w:rPr>
      </w:pPr>
    </w:p>
    <w:p w:rsidR="0004268E" w:rsidRDefault="0004268E" w:rsidP="0004268E">
      <w:pPr>
        <w:tabs>
          <w:tab w:val="left" w:pos="567"/>
          <w:tab w:val="left" w:pos="993"/>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r>
      <w:r w:rsidR="00A96183" w:rsidRPr="00A96183">
        <w:rPr>
          <w:rFonts w:ascii="Times New Roman" w:hAnsi="Times New Roman" w:cs="Times New Roman"/>
          <w:sz w:val="28"/>
          <w:szCs w:val="28"/>
        </w:rPr>
        <w:t xml:space="preserve">Implementarea acestui Regulament nu necesită alocarea resurselor </w:t>
      </w:r>
      <w:r w:rsidR="003651EA">
        <w:rPr>
          <w:rFonts w:ascii="Times New Roman" w:hAnsi="Times New Roman" w:cs="Times New Roman"/>
          <w:sz w:val="28"/>
          <w:szCs w:val="28"/>
        </w:rPr>
        <w:t xml:space="preserve">                      </w:t>
      </w:r>
      <w:r w:rsidR="00A96183" w:rsidRPr="00A96183">
        <w:rPr>
          <w:rFonts w:ascii="Times New Roman" w:hAnsi="Times New Roman" w:cs="Times New Roman"/>
          <w:sz w:val="28"/>
          <w:szCs w:val="28"/>
        </w:rPr>
        <w:t xml:space="preserve">financiare suplimentare de la bugetul de stat. Or, dinpotrivă, aprobarea </w:t>
      </w:r>
      <w:r w:rsidR="003651EA">
        <w:rPr>
          <w:rFonts w:ascii="Times New Roman" w:hAnsi="Times New Roman" w:cs="Times New Roman"/>
          <w:sz w:val="28"/>
          <w:szCs w:val="28"/>
        </w:rPr>
        <w:t xml:space="preserve">                       </w:t>
      </w:r>
      <w:r w:rsidR="00A96183" w:rsidRPr="00A96183">
        <w:rPr>
          <w:rFonts w:ascii="Times New Roman" w:hAnsi="Times New Roman" w:cs="Times New Roman"/>
          <w:sz w:val="28"/>
          <w:szCs w:val="28"/>
        </w:rPr>
        <w:t>proiectului</w:t>
      </w:r>
      <w:r w:rsidR="003651EA">
        <w:rPr>
          <w:rFonts w:ascii="Times New Roman" w:hAnsi="Times New Roman" w:cs="Times New Roman"/>
          <w:sz w:val="28"/>
          <w:szCs w:val="28"/>
        </w:rPr>
        <w:t xml:space="preserve"> </w:t>
      </w:r>
      <w:r w:rsidR="00A96183" w:rsidRPr="00A96183">
        <w:rPr>
          <w:rFonts w:ascii="Times New Roman" w:hAnsi="Times New Roman" w:cs="Times New Roman"/>
          <w:sz w:val="28"/>
          <w:szCs w:val="28"/>
        </w:rPr>
        <w:t>va crea premise pentru crearea</w:t>
      </w:r>
      <w:r w:rsidR="005461D9">
        <w:rPr>
          <w:rFonts w:ascii="Times New Roman" w:hAnsi="Times New Roman" w:cs="Times New Roman"/>
          <w:sz w:val="28"/>
          <w:szCs w:val="28"/>
        </w:rPr>
        <w:t xml:space="preserve"> bazei legale pentru acumularea</w:t>
      </w:r>
      <w:r w:rsidR="003651EA">
        <w:rPr>
          <w:rFonts w:ascii="Times New Roman" w:hAnsi="Times New Roman" w:cs="Times New Roman"/>
          <w:sz w:val="28"/>
          <w:szCs w:val="28"/>
        </w:rPr>
        <w:t xml:space="preserve"> </w:t>
      </w:r>
      <w:r>
        <w:rPr>
          <w:rFonts w:ascii="Times New Roman" w:hAnsi="Times New Roman" w:cs="Times New Roman"/>
          <w:sz w:val="28"/>
          <w:szCs w:val="28"/>
        </w:rPr>
        <w:t>mijloacelor financiare de către biblioteci.</w:t>
      </w:r>
    </w:p>
    <w:p w:rsidR="00A96183" w:rsidRDefault="00A96183" w:rsidP="0004268E">
      <w:pPr>
        <w:tabs>
          <w:tab w:val="left" w:pos="567"/>
          <w:tab w:val="left" w:pos="993"/>
          <w:tab w:val="left" w:pos="1080"/>
          <w:tab w:val="left" w:pos="3686"/>
        </w:tabs>
        <w:spacing w:after="0"/>
        <w:jc w:val="both"/>
        <w:rPr>
          <w:rFonts w:ascii="Times New Roman" w:hAnsi="Times New Roman" w:cs="Times New Roman"/>
          <w:sz w:val="28"/>
          <w:szCs w:val="28"/>
        </w:rPr>
      </w:pPr>
      <w:r w:rsidRPr="00A96183">
        <w:rPr>
          <w:rFonts w:ascii="Times New Roman" w:hAnsi="Times New Roman" w:cs="Times New Roman"/>
          <w:sz w:val="28"/>
          <w:szCs w:val="28"/>
        </w:rPr>
        <w:br/>
      </w:r>
      <w:r w:rsidR="003651EA">
        <w:rPr>
          <w:rFonts w:ascii="Times New Roman" w:hAnsi="Times New Roman" w:cs="Times New Roman"/>
          <w:sz w:val="28"/>
          <w:szCs w:val="28"/>
        </w:rPr>
        <w:t xml:space="preserve">         </w:t>
      </w:r>
      <w:r w:rsidR="003041B5">
        <w:rPr>
          <w:rFonts w:ascii="Times New Roman" w:hAnsi="Times New Roman" w:cs="Times New Roman"/>
          <w:sz w:val="28"/>
          <w:szCs w:val="28"/>
        </w:rPr>
        <w:t xml:space="preserve">Totodată, </w:t>
      </w:r>
      <w:r w:rsidRPr="00A96183">
        <w:rPr>
          <w:rFonts w:ascii="Times New Roman" w:hAnsi="Times New Roman" w:cs="Times New Roman"/>
          <w:sz w:val="28"/>
          <w:szCs w:val="28"/>
        </w:rPr>
        <w:t>Regulamentul va avea</w:t>
      </w:r>
      <w:r w:rsidR="003041B5">
        <w:rPr>
          <w:rFonts w:ascii="Times New Roman" w:hAnsi="Times New Roman" w:cs="Times New Roman"/>
          <w:sz w:val="28"/>
          <w:szCs w:val="28"/>
        </w:rPr>
        <w:t xml:space="preserve"> </w:t>
      </w:r>
      <w:r w:rsidRPr="00A96183">
        <w:rPr>
          <w:rFonts w:ascii="Times New Roman" w:hAnsi="Times New Roman" w:cs="Times New Roman"/>
          <w:sz w:val="28"/>
          <w:szCs w:val="28"/>
        </w:rPr>
        <w:t>un imp</w:t>
      </w:r>
      <w:r w:rsidR="003041B5">
        <w:rPr>
          <w:rFonts w:ascii="Times New Roman" w:hAnsi="Times New Roman" w:cs="Times New Roman"/>
          <w:sz w:val="28"/>
          <w:szCs w:val="28"/>
        </w:rPr>
        <w:t>act semnificativ întru</w:t>
      </w:r>
      <w:r w:rsidRPr="00A96183">
        <w:rPr>
          <w:rFonts w:ascii="Times New Roman" w:hAnsi="Times New Roman" w:cs="Times New Roman"/>
          <w:sz w:val="28"/>
          <w:szCs w:val="28"/>
        </w:rPr>
        <w:t xml:space="preserve"> asigurarea/</w:t>
      </w:r>
      <w:r w:rsidR="003041B5">
        <w:rPr>
          <w:rFonts w:ascii="Times New Roman" w:hAnsi="Times New Roman" w:cs="Times New Roman"/>
          <w:sz w:val="28"/>
          <w:szCs w:val="28"/>
        </w:rPr>
        <w:t xml:space="preserve"> </w:t>
      </w:r>
      <w:r w:rsidRPr="00A96183">
        <w:rPr>
          <w:rFonts w:ascii="Times New Roman" w:hAnsi="Times New Roman" w:cs="Times New Roman"/>
          <w:sz w:val="28"/>
          <w:szCs w:val="28"/>
        </w:rPr>
        <w:t>crearea bazei juridice pentru acumularea și gestionarea mijloacelor</w:t>
      </w:r>
      <w:r w:rsidR="003041B5">
        <w:rPr>
          <w:rFonts w:ascii="Times New Roman" w:hAnsi="Times New Roman" w:cs="Times New Roman"/>
          <w:sz w:val="28"/>
          <w:szCs w:val="28"/>
        </w:rPr>
        <w:t xml:space="preserve"> financiare de către biblioteci, respectând</w:t>
      </w:r>
      <w:r w:rsidRPr="00A96183">
        <w:rPr>
          <w:rFonts w:ascii="Times New Roman" w:hAnsi="Times New Roman" w:cs="Times New Roman"/>
          <w:sz w:val="28"/>
          <w:szCs w:val="28"/>
        </w:rPr>
        <w:t xml:space="preserve"> normele Regulamentului-cadru cu privire la serviciile prestate de bibliotecile publice aprobat prin Hotărârea de Guvern nr. 24 pe 22 ianuarie 2020, publicat pe 7 februarie 2020</w:t>
      </w:r>
      <w:r w:rsidR="003651EA">
        <w:rPr>
          <w:rFonts w:ascii="Times New Roman" w:hAnsi="Times New Roman" w:cs="Times New Roman"/>
          <w:sz w:val="28"/>
          <w:szCs w:val="28"/>
        </w:rPr>
        <w:t xml:space="preserve"> în Monitorul Oficial nr. 36-43.</w:t>
      </w:r>
    </w:p>
    <w:p w:rsidR="00A7264A" w:rsidRPr="00A7264A" w:rsidRDefault="003651EA" w:rsidP="0004268E">
      <w:pPr>
        <w:tabs>
          <w:tab w:val="left" w:pos="540"/>
          <w:tab w:val="left" w:pos="993"/>
          <w:tab w:val="left" w:pos="1080"/>
        </w:tabs>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
    <w:p w:rsidR="008852A6" w:rsidRDefault="008852A6" w:rsidP="008852A6">
      <w:pPr>
        <w:pStyle w:val="a3"/>
        <w:tabs>
          <w:tab w:val="left" w:pos="0"/>
        </w:tabs>
        <w:spacing w:after="0"/>
        <w:jc w:val="both"/>
        <w:rPr>
          <w:rFonts w:ascii="Times New Roman" w:hAnsi="Times New Roman" w:cs="Times New Roman"/>
          <w:sz w:val="28"/>
          <w:szCs w:val="28"/>
        </w:rPr>
      </w:pPr>
    </w:p>
    <w:p w:rsidR="008852A6" w:rsidRDefault="008852A6" w:rsidP="008852A6">
      <w:pPr>
        <w:pStyle w:val="a3"/>
        <w:tabs>
          <w:tab w:val="left" w:pos="0"/>
        </w:tabs>
        <w:spacing w:after="0"/>
        <w:jc w:val="both"/>
        <w:rPr>
          <w:rFonts w:ascii="Times New Roman" w:hAnsi="Times New Roman" w:cs="Times New Roman"/>
          <w:sz w:val="28"/>
          <w:szCs w:val="28"/>
        </w:rPr>
      </w:pPr>
    </w:p>
    <w:p w:rsidR="00A7264A" w:rsidRDefault="00A7264A" w:rsidP="00005F8E">
      <w:pPr>
        <w:tabs>
          <w:tab w:val="left" w:pos="540"/>
          <w:tab w:val="left" w:pos="993"/>
          <w:tab w:val="left" w:pos="1080"/>
        </w:tabs>
        <w:spacing w:after="0"/>
        <w:jc w:val="both"/>
        <w:rPr>
          <w:rFonts w:ascii="Times New Roman" w:hAnsi="Times New Roman" w:cs="Times New Roman"/>
          <w:sz w:val="28"/>
          <w:szCs w:val="28"/>
        </w:rPr>
      </w:pPr>
    </w:p>
    <w:p w:rsidR="00A7264A" w:rsidRDefault="00A7264A" w:rsidP="00005F8E">
      <w:pPr>
        <w:tabs>
          <w:tab w:val="left" w:pos="540"/>
          <w:tab w:val="left" w:pos="993"/>
          <w:tab w:val="left" w:pos="1080"/>
        </w:tabs>
        <w:spacing w:after="0"/>
        <w:jc w:val="both"/>
        <w:rPr>
          <w:rFonts w:ascii="Times New Roman" w:hAnsi="Times New Roman" w:cs="Times New Roman"/>
          <w:sz w:val="28"/>
          <w:szCs w:val="28"/>
        </w:rPr>
      </w:pPr>
    </w:p>
    <w:p w:rsidR="00A7264A" w:rsidRPr="00A7264A" w:rsidRDefault="00A7264A" w:rsidP="00A7264A">
      <w:pPr>
        <w:tabs>
          <w:tab w:val="left" w:pos="540"/>
          <w:tab w:val="left" w:pos="993"/>
          <w:tab w:val="left" w:pos="1080"/>
        </w:tabs>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sidRPr="00A7264A">
        <w:rPr>
          <w:rFonts w:ascii="Times New Roman" w:hAnsi="Times New Roman" w:cs="Times New Roman"/>
          <w:b/>
          <w:sz w:val="28"/>
          <w:szCs w:val="28"/>
        </w:rPr>
        <w:t xml:space="preserve">Șef al Direcției Cultură                        </w:t>
      </w:r>
      <w:r>
        <w:rPr>
          <w:rFonts w:ascii="Times New Roman" w:hAnsi="Times New Roman" w:cs="Times New Roman"/>
          <w:b/>
          <w:sz w:val="28"/>
          <w:szCs w:val="28"/>
        </w:rPr>
        <w:t xml:space="preserve">            </w:t>
      </w:r>
      <w:r w:rsidRPr="00A7264A">
        <w:rPr>
          <w:rFonts w:ascii="Times New Roman" w:hAnsi="Times New Roman" w:cs="Times New Roman"/>
          <w:b/>
          <w:sz w:val="28"/>
          <w:szCs w:val="28"/>
        </w:rPr>
        <w:t xml:space="preserve">         Valentina VOLONTIR</w:t>
      </w:r>
    </w:p>
    <w:sectPr w:rsidR="00A7264A" w:rsidRPr="00A7264A" w:rsidSect="008852A6">
      <w:pgSz w:w="11906" w:h="16838"/>
      <w:pgMar w:top="142"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9D8"/>
    <w:multiLevelType w:val="hybridMultilevel"/>
    <w:tmpl w:val="2C621A1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 w15:restartNumberingAfterBreak="0">
    <w:nsid w:val="0FCB069E"/>
    <w:multiLevelType w:val="hybridMultilevel"/>
    <w:tmpl w:val="2C564BFC"/>
    <w:lvl w:ilvl="0" w:tplc="059437DE">
      <w:start w:val="1"/>
      <w:numFmt w:val="lowerLetter"/>
      <w:lvlText w:val="%1)"/>
      <w:lvlJc w:val="left"/>
      <w:pPr>
        <w:ind w:left="1440" w:hanging="360"/>
      </w:pPr>
      <w:rPr>
        <w:rFonts w:ascii="Times New Roman" w:eastAsia="Times New Roman" w:hAnsi="Times New Roman" w:cs="Times New Roman"/>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15:restartNumberingAfterBreak="0">
    <w:nsid w:val="11215853"/>
    <w:multiLevelType w:val="hybridMultilevel"/>
    <w:tmpl w:val="2262673C"/>
    <w:lvl w:ilvl="0" w:tplc="98E410C8">
      <w:start w:val="1"/>
      <w:numFmt w:val="decimal"/>
      <w:lvlText w:val="%1."/>
      <w:lvlJc w:val="left"/>
      <w:pPr>
        <w:ind w:left="928" w:hanging="360"/>
      </w:pPr>
      <w:rPr>
        <w:b/>
        <w:i w:val="0"/>
        <w:strike w:val="0"/>
        <w:color w:val="auto"/>
      </w:rPr>
    </w:lvl>
    <w:lvl w:ilvl="1" w:tplc="04090019">
      <w:start w:val="1"/>
      <w:numFmt w:val="lowerLetter"/>
      <w:lvlText w:val="%2."/>
      <w:lvlJc w:val="left"/>
      <w:pPr>
        <w:ind w:left="1440" w:hanging="360"/>
      </w:pPr>
    </w:lvl>
    <w:lvl w:ilvl="2" w:tplc="06041ADA">
      <w:start w:val="1"/>
      <w:numFmt w:val="decimal"/>
      <w:lvlText w:val="%3)"/>
      <w:lvlJc w:val="left"/>
      <w:pPr>
        <w:ind w:left="2340" w:hanging="360"/>
      </w:pPr>
      <w:rPr>
        <w:rFonts w:hint="default"/>
        <w:b w:val="0"/>
        <w:i w:val="0"/>
      </w:rPr>
    </w:lvl>
    <w:lvl w:ilvl="3" w:tplc="7376F0C4">
      <w:start w:val="1"/>
      <w:numFmt w:val="decimal"/>
      <w:lvlText w:val="(%4)"/>
      <w:lvlJc w:val="left"/>
      <w:pPr>
        <w:ind w:left="2880" w:hanging="360"/>
      </w:pPr>
      <w:rPr>
        <w:rFonts w:hint="default"/>
      </w:rPr>
    </w:lvl>
    <w:lvl w:ilvl="4" w:tplc="E348D108">
      <w:start w:val="3"/>
      <w:numFmt w:val="bullet"/>
      <w:lvlText w:val="-"/>
      <w:lvlJc w:val="left"/>
      <w:pPr>
        <w:ind w:left="3600" w:hanging="360"/>
      </w:pPr>
      <w:rPr>
        <w:rFonts w:ascii="Times New Roman" w:eastAsia="Times New Roman" w:hAnsi="Times New Roman" w:cs="Times New Roman" w:hint="default"/>
      </w:rPr>
    </w:lvl>
    <w:lvl w:ilvl="5" w:tplc="04180011">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B714B1"/>
    <w:multiLevelType w:val="hybridMultilevel"/>
    <w:tmpl w:val="2A22DF36"/>
    <w:lvl w:ilvl="0" w:tplc="0409000F">
      <w:start w:val="1"/>
      <w:numFmt w:val="decimal"/>
      <w:lvlText w:val="%1."/>
      <w:lvlJc w:val="left"/>
      <w:pPr>
        <w:ind w:left="801" w:hanging="375"/>
      </w:pPr>
      <w:rPr>
        <w:rFonts w:hint="default"/>
        <w:sz w:val="24"/>
        <w:szCs w:val="24"/>
      </w:rPr>
    </w:lvl>
    <w:lvl w:ilvl="1" w:tplc="217E4A14">
      <w:start w:val="1"/>
      <w:numFmt w:val="decimal"/>
      <w:lvlText w:val="(%2)"/>
      <w:lvlJc w:val="left"/>
      <w:pPr>
        <w:ind w:left="1440" w:hanging="360"/>
      </w:pPr>
      <w:rPr>
        <w:rFonts w:asciiTheme="minorHAnsi" w:hAnsiTheme="minorHAnsi" w:cstheme="minorBidi" w:hint="default"/>
        <w:color w:val="000000"/>
        <w:sz w:val="22"/>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615F57"/>
    <w:multiLevelType w:val="hybridMultilevel"/>
    <w:tmpl w:val="337A3D42"/>
    <w:lvl w:ilvl="0" w:tplc="1FCADAB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7519B1"/>
    <w:multiLevelType w:val="hybridMultilevel"/>
    <w:tmpl w:val="39CA741C"/>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6" w15:restartNumberingAfterBreak="0">
    <w:nsid w:val="521E1FA4"/>
    <w:multiLevelType w:val="hybridMultilevel"/>
    <w:tmpl w:val="9FEA474C"/>
    <w:lvl w:ilvl="0" w:tplc="E5241AB0">
      <w:numFmt w:val="bullet"/>
      <w:lvlText w:val="-"/>
      <w:lvlJc w:val="left"/>
      <w:pPr>
        <w:ind w:left="720" w:hanging="360"/>
      </w:pPr>
      <w:rPr>
        <w:rFonts w:ascii="Times New Roman" w:eastAsiaTheme="minorHAns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03D"/>
    <w:rsid w:val="0000161B"/>
    <w:rsid w:val="00005F8E"/>
    <w:rsid w:val="000167D2"/>
    <w:rsid w:val="00031279"/>
    <w:rsid w:val="0004268E"/>
    <w:rsid w:val="0004454C"/>
    <w:rsid w:val="000731F7"/>
    <w:rsid w:val="00073CF5"/>
    <w:rsid w:val="00074784"/>
    <w:rsid w:val="00080A6E"/>
    <w:rsid w:val="0008471D"/>
    <w:rsid w:val="00095922"/>
    <w:rsid w:val="000B6723"/>
    <w:rsid w:val="000C30FD"/>
    <w:rsid w:val="000D21F4"/>
    <w:rsid w:val="000E15CF"/>
    <w:rsid w:val="001075DA"/>
    <w:rsid w:val="00130155"/>
    <w:rsid w:val="00133BAF"/>
    <w:rsid w:val="00141562"/>
    <w:rsid w:val="00163C0A"/>
    <w:rsid w:val="001929E4"/>
    <w:rsid w:val="001B0F36"/>
    <w:rsid w:val="001B551A"/>
    <w:rsid w:val="001D425E"/>
    <w:rsid w:val="001F51C0"/>
    <w:rsid w:val="00211F52"/>
    <w:rsid w:val="0022393C"/>
    <w:rsid w:val="002362A7"/>
    <w:rsid w:val="002366F3"/>
    <w:rsid w:val="00244EA4"/>
    <w:rsid w:val="00246E22"/>
    <w:rsid w:val="002710F0"/>
    <w:rsid w:val="00271360"/>
    <w:rsid w:val="00281E3F"/>
    <w:rsid w:val="002831D2"/>
    <w:rsid w:val="00283FFC"/>
    <w:rsid w:val="00284470"/>
    <w:rsid w:val="0028450F"/>
    <w:rsid w:val="00287CD9"/>
    <w:rsid w:val="00292FA6"/>
    <w:rsid w:val="00295F55"/>
    <w:rsid w:val="002B2462"/>
    <w:rsid w:val="002B5A47"/>
    <w:rsid w:val="002C3858"/>
    <w:rsid w:val="002E7113"/>
    <w:rsid w:val="0030322E"/>
    <w:rsid w:val="003041B5"/>
    <w:rsid w:val="00311AFA"/>
    <w:rsid w:val="00327CF1"/>
    <w:rsid w:val="00330814"/>
    <w:rsid w:val="00347A23"/>
    <w:rsid w:val="00353339"/>
    <w:rsid w:val="003651EA"/>
    <w:rsid w:val="00367813"/>
    <w:rsid w:val="003866AD"/>
    <w:rsid w:val="003A4A68"/>
    <w:rsid w:val="003C7DB9"/>
    <w:rsid w:val="003D2E43"/>
    <w:rsid w:val="003D62F5"/>
    <w:rsid w:val="0041597B"/>
    <w:rsid w:val="00420E22"/>
    <w:rsid w:val="00425D18"/>
    <w:rsid w:val="004510C1"/>
    <w:rsid w:val="004731FB"/>
    <w:rsid w:val="004A7B64"/>
    <w:rsid w:val="004B126D"/>
    <w:rsid w:val="004F5661"/>
    <w:rsid w:val="005151BF"/>
    <w:rsid w:val="00524B3B"/>
    <w:rsid w:val="00532C76"/>
    <w:rsid w:val="005354CD"/>
    <w:rsid w:val="005461D9"/>
    <w:rsid w:val="00553E39"/>
    <w:rsid w:val="00575D68"/>
    <w:rsid w:val="00584B5E"/>
    <w:rsid w:val="00585913"/>
    <w:rsid w:val="005950FD"/>
    <w:rsid w:val="005B10FE"/>
    <w:rsid w:val="005B6ECF"/>
    <w:rsid w:val="005B7F46"/>
    <w:rsid w:val="005E69BD"/>
    <w:rsid w:val="00604748"/>
    <w:rsid w:val="0062138B"/>
    <w:rsid w:val="00624F56"/>
    <w:rsid w:val="00641686"/>
    <w:rsid w:val="00644C5D"/>
    <w:rsid w:val="00647EA2"/>
    <w:rsid w:val="00686325"/>
    <w:rsid w:val="00692D5E"/>
    <w:rsid w:val="00695664"/>
    <w:rsid w:val="006B14F8"/>
    <w:rsid w:val="006C343C"/>
    <w:rsid w:val="006D368E"/>
    <w:rsid w:val="00701058"/>
    <w:rsid w:val="007045F7"/>
    <w:rsid w:val="0071304D"/>
    <w:rsid w:val="00737772"/>
    <w:rsid w:val="0075153B"/>
    <w:rsid w:val="007540E7"/>
    <w:rsid w:val="007560C1"/>
    <w:rsid w:val="00793C80"/>
    <w:rsid w:val="007A0F2E"/>
    <w:rsid w:val="007A282E"/>
    <w:rsid w:val="007A3EAC"/>
    <w:rsid w:val="007B2166"/>
    <w:rsid w:val="007B5D11"/>
    <w:rsid w:val="007C00E5"/>
    <w:rsid w:val="008074D1"/>
    <w:rsid w:val="0081136B"/>
    <w:rsid w:val="008218D4"/>
    <w:rsid w:val="00841159"/>
    <w:rsid w:val="0084649D"/>
    <w:rsid w:val="00863D21"/>
    <w:rsid w:val="00877D65"/>
    <w:rsid w:val="008852A6"/>
    <w:rsid w:val="00896ABC"/>
    <w:rsid w:val="008B63C4"/>
    <w:rsid w:val="008B7706"/>
    <w:rsid w:val="00901078"/>
    <w:rsid w:val="0092569C"/>
    <w:rsid w:val="00940CA9"/>
    <w:rsid w:val="00942EBA"/>
    <w:rsid w:val="009526AF"/>
    <w:rsid w:val="009825D2"/>
    <w:rsid w:val="00984787"/>
    <w:rsid w:val="009A1BB3"/>
    <w:rsid w:val="009C4369"/>
    <w:rsid w:val="009F2BC4"/>
    <w:rsid w:val="009F533F"/>
    <w:rsid w:val="00A04788"/>
    <w:rsid w:val="00A0535F"/>
    <w:rsid w:val="00A07171"/>
    <w:rsid w:val="00A22971"/>
    <w:rsid w:val="00A2353C"/>
    <w:rsid w:val="00A32488"/>
    <w:rsid w:val="00A34CF7"/>
    <w:rsid w:val="00A47AF0"/>
    <w:rsid w:val="00A611D8"/>
    <w:rsid w:val="00A61AD6"/>
    <w:rsid w:val="00A64496"/>
    <w:rsid w:val="00A7264A"/>
    <w:rsid w:val="00A8461D"/>
    <w:rsid w:val="00A91982"/>
    <w:rsid w:val="00A96183"/>
    <w:rsid w:val="00AB7175"/>
    <w:rsid w:val="00AC4B1A"/>
    <w:rsid w:val="00AC5A8A"/>
    <w:rsid w:val="00AC7259"/>
    <w:rsid w:val="00AE3930"/>
    <w:rsid w:val="00AF2079"/>
    <w:rsid w:val="00B306E0"/>
    <w:rsid w:val="00B33CB0"/>
    <w:rsid w:val="00B4061A"/>
    <w:rsid w:val="00B43F78"/>
    <w:rsid w:val="00B94DCB"/>
    <w:rsid w:val="00BD43A5"/>
    <w:rsid w:val="00BF6148"/>
    <w:rsid w:val="00C14787"/>
    <w:rsid w:val="00C149B6"/>
    <w:rsid w:val="00C30120"/>
    <w:rsid w:val="00C35F8E"/>
    <w:rsid w:val="00C80718"/>
    <w:rsid w:val="00C84A63"/>
    <w:rsid w:val="00C84E58"/>
    <w:rsid w:val="00C92B9A"/>
    <w:rsid w:val="00CB403D"/>
    <w:rsid w:val="00CB6F87"/>
    <w:rsid w:val="00CD5FB5"/>
    <w:rsid w:val="00CF18DA"/>
    <w:rsid w:val="00CF1FB6"/>
    <w:rsid w:val="00D013C4"/>
    <w:rsid w:val="00D20374"/>
    <w:rsid w:val="00D52D6B"/>
    <w:rsid w:val="00D65AAC"/>
    <w:rsid w:val="00D973A2"/>
    <w:rsid w:val="00DA20A8"/>
    <w:rsid w:val="00DA7FDA"/>
    <w:rsid w:val="00DC5321"/>
    <w:rsid w:val="00DD68C6"/>
    <w:rsid w:val="00DE1379"/>
    <w:rsid w:val="00DE3E78"/>
    <w:rsid w:val="00DE60D8"/>
    <w:rsid w:val="00DF03E6"/>
    <w:rsid w:val="00E12F0D"/>
    <w:rsid w:val="00E15273"/>
    <w:rsid w:val="00E160E9"/>
    <w:rsid w:val="00E42250"/>
    <w:rsid w:val="00E54F23"/>
    <w:rsid w:val="00E8218A"/>
    <w:rsid w:val="00E84DC3"/>
    <w:rsid w:val="00E95F7E"/>
    <w:rsid w:val="00EA5058"/>
    <w:rsid w:val="00EF3614"/>
    <w:rsid w:val="00EF64CB"/>
    <w:rsid w:val="00F043CF"/>
    <w:rsid w:val="00F125FE"/>
    <w:rsid w:val="00F14C6A"/>
    <w:rsid w:val="00F30013"/>
    <w:rsid w:val="00F347BF"/>
    <w:rsid w:val="00F45018"/>
    <w:rsid w:val="00F831DB"/>
    <w:rsid w:val="00F8634F"/>
    <w:rsid w:val="00FA356A"/>
    <w:rsid w:val="00FA4034"/>
    <w:rsid w:val="00FA6E87"/>
    <w:rsid w:val="00FB4E25"/>
    <w:rsid w:val="00FB6319"/>
    <w:rsid w:val="00FC46DC"/>
    <w:rsid w:val="00FD0289"/>
    <w:rsid w:val="00FD35E3"/>
    <w:rsid w:val="00FE3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BEE1A"/>
  <w15:docId w15:val="{F561E1FB-427C-4EEF-95FF-82A7CB32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2462"/>
    <w:rPr>
      <w:lang w:val="ro-RO"/>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BC"/>
    <w:pPr>
      <w:ind w:left="720"/>
      <w:contextualSpacing/>
    </w:pPr>
  </w:style>
  <w:style w:type="character" w:customStyle="1" w:styleId="apple-converted-space">
    <w:name w:val="apple-converted-space"/>
    <w:basedOn w:val="a0"/>
    <w:rsid w:val="003D62F5"/>
  </w:style>
  <w:style w:type="paragraph" w:styleId="a4">
    <w:name w:val="annotation text"/>
    <w:basedOn w:val="a"/>
    <w:link w:val="a5"/>
    <w:uiPriority w:val="99"/>
    <w:unhideWhenUsed/>
    <w:rsid w:val="00B4061A"/>
    <w:pPr>
      <w:spacing w:line="240" w:lineRule="auto"/>
    </w:pPr>
    <w:rPr>
      <w:sz w:val="20"/>
      <w:szCs w:val="20"/>
    </w:rPr>
  </w:style>
  <w:style w:type="character" w:customStyle="1" w:styleId="a5">
    <w:name w:val="Текст примечания Знак"/>
    <w:basedOn w:val="a0"/>
    <w:link w:val="a4"/>
    <w:uiPriority w:val="99"/>
    <w:rsid w:val="00B4061A"/>
    <w:rPr>
      <w:sz w:val="20"/>
      <w:szCs w:val="20"/>
      <w:lang w:val="ro-RO"/>
    </w:rPr>
  </w:style>
  <w:style w:type="character" w:customStyle="1" w:styleId="gmail-docheader">
    <w:name w:val="gmail-doc_header"/>
    <w:basedOn w:val="a0"/>
    <w:rsid w:val="00A611D8"/>
  </w:style>
  <w:style w:type="table" w:styleId="a6">
    <w:name w:val="Table Grid"/>
    <w:basedOn w:val="a1"/>
    <w:uiPriority w:val="59"/>
    <w:rsid w:val="008852A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A7264A"/>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7264A"/>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89903">
      <w:bodyDiv w:val="1"/>
      <w:marLeft w:val="0"/>
      <w:marRight w:val="0"/>
      <w:marTop w:val="0"/>
      <w:marBottom w:val="0"/>
      <w:divBdr>
        <w:top w:val="none" w:sz="0" w:space="0" w:color="auto"/>
        <w:left w:val="none" w:sz="0" w:space="0" w:color="auto"/>
        <w:bottom w:val="none" w:sz="0" w:space="0" w:color="auto"/>
        <w:right w:val="none" w:sz="0" w:space="0" w:color="auto"/>
      </w:divBdr>
      <w:divsChild>
        <w:div w:id="394667723">
          <w:marLeft w:val="0"/>
          <w:marRight w:val="0"/>
          <w:marTop w:val="0"/>
          <w:marBottom w:val="0"/>
          <w:divBdr>
            <w:top w:val="none" w:sz="0" w:space="0" w:color="auto"/>
            <w:left w:val="none" w:sz="0" w:space="0" w:color="auto"/>
            <w:bottom w:val="none" w:sz="0" w:space="0" w:color="auto"/>
            <w:right w:val="none" w:sz="0" w:space="0" w:color="auto"/>
          </w:divBdr>
        </w:div>
        <w:div w:id="1434209240">
          <w:marLeft w:val="0"/>
          <w:marRight w:val="0"/>
          <w:marTop w:val="0"/>
          <w:marBottom w:val="0"/>
          <w:divBdr>
            <w:top w:val="none" w:sz="0" w:space="0" w:color="auto"/>
            <w:left w:val="none" w:sz="0" w:space="0" w:color="auto"/>
            <w:bottom w:val="none" w:sz="0" w:space="0" w:color="auto"/>
            <w:right w:val="none" w:sz="0" w:space="0" w:color="auto"/>
          </w:divBdr>
        </w:div>
        <w:div w:id="1153911373">
          <w:marLeft w:val="0"/>
          <w:marRight w:val="0"/>
          <w:marTop w:val="0"/>
          <w:marBottom w:val="0"/>
          <w:divBdr>
            <w:top w:val="none" w:sz="0" w:space="0" w:color="auto"/>
            <w:left w:val="none" w:sz="0" w:space="0" w:color="auto"/>
            <w:bottom w:val="none" w:sz="0" w:space="0" w:color="auto"/>
            <w:right w:val="none" w:sz="0" w:space="0" w:color="auto"/>
          </w:divBdr>
        </w:div>
        <w:div w:id="421491100">
          <w:marLeft w:val="0"/>
          <w:marRight w:val="0"/>
          <w:marTop w:val="0"/>
          <w:marBottom w:val="0"/>
          <w:divBdr>
            <w:top w:val="none" w:sz="0" w:space="0" w:color="auto"/>
            <w:left w:val="none" w:sz="0" w:space="0" w:color="auto"/>
            <w:bottom w:val="none" w:sz="0" w:space="0" w:color="auto"/>
            <w:right w:val="none" w:sz="0" w:space="0" w:color="auto"/>
          </w:divBdr>
        </w:div>
        <w:div w:id="850338298">
          <w:marLeft w:val="0"/>
          <w:marRight w:val="0"/>
          <w:marTop w:val="0"/>
          <w:marBottom w:val="0"/>
          <w:divBdr>
            <w:top w:val="none" w:sz="0" w:space="0" w:color="auto"/>
            <w:left w:val="none" w:sz="0" w:space="0" w:color="auto"/>
            <w:bottom w:val="none" w:sz="0" w:space="0" w:color="auto"/>
            <w:right w:val="none" w:sz="0" w:space="0" w:color="auto"/>
          </w:divBdr>
          <w:divsChild>
            <w:div w:id="422068807">
              <w:marLeft w:val="0"/>
              <w:marRight w:val="0"/>
              <w:marTop w:val="0"/>
              <w:marBottom w:val="0"/>
              <w:divBdr>
                <w:top w:val="none" w:sz="0" w:space="0" w:color="auto"/>
                <w:left w:val="none" w:sz="0" w:space="0" w:color="auto"/>
                <w:bottom w:val="none" w:sz="0" w:space="0" w:color="auto"/>
                <w:right w:val="none" w:sz="0" w:space="0" w:color="auto"/>
              </w:divBdr>
            </w:div>
          </w:divsChild>
        </w:div>
        <w:div w:id="276524588">
          <w:marLeft w:val="0"/>
          <w:marRight w:val="0"/>
          <w:marTop w:val="0"/>
          <w:marBottom w:val="0"/>
          <w:divBdr>
            <w:top w:val="none" w:sz="0" w:space="0" w:color="auto"/>
            <w:left w:val="none" w:sz="0" w:space="0" w:color="auto"/>
            <w:bottom w:val="none" w:sz="0" w:space="0" w:color="auto"/>
            <w:right w:val="none" w:sz="0" w:space="0" w:color="auto"/>
          </w:divBdr>
        </w:div>
        <w:div w:id="983319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CCCF0-035A-49B9-99BB-8C2FACBD2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523</Words>
  <Characters>2984</Characters>
  <Application>Microsoft Office Word</Application>
  <DocSecurity>0</DocSecurity>
  <Lines>24</Lines>
  <Paragraphs>6</Paragraphs>
  <ScaleCrop>false</ScaleCrop>
  <HeadingPairs>
    <vt:vector size="6" baseType="variant">
      <vt:variant>
        <vt:lpstr>Название</vt:lpstr>
      </vt:variant>
      <vt:variant>
        <vt:i4>1</vt:i4>
      </vt:variant>
      <vt:variant>
        <vt:lpstr>Title</vt:lpstr>
      </vt:variant>
      <vt:variant>
        <vt:i4>1</vt:i4>
      </vt:variant>
      <vt:variant>
        <vt:lpstr>Titlu</vt:lpstr>
      </vt:variant>
      <vt:variant>
        <vt:i4>1</vt:i4>
      </vt:variant>
    </vt:vector>
  </HeadingPairs>
  <TitlesOfParts>
    <vt:vector size="3" baseType="lpstr">
      <vt:lpstr/>
      <vt:lpstr/>
      <vt:lpstr/>
    </vt:vector>
  </TitlesOfParts>
  <Company>Microsoft</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 Rudakov</dc:creator>
  <cp:keywords/>
  <dc:description/>
  <cp:lastModifiedBy>user</cp:lastModifiedBy>
  <cp:revision>9</cp:revision>
  <cp:lastPrinted>2021-12-06T22:29:00Z</cp:lastPrinted>
  <dcterms:created xsi:type="dcterms:W3CDTF">2021-10-19T09:37:00Z</dcterms:created>
  <dcterms:modified xsi:type="dcterms:W3CDTF">2021-12-06T23:42:00Z</dcterms:modified>
</cp:coreProperties>
</file>