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59" w:rsidRPr="008E1EE9" w:rsidRDefault="00646C59" w:rsidP="00A20750">
      <w:pPr>
        <w:ind w:left="5664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Anexa nr. 9.1</w:t>
      </w:r>
      <w:r w:rsidRPr="008E1EE9">
        <w:rPr>
          <w:sz w:val="28"/>
          <w:szCs w:val="28"/>
          <w:lang w:val="ro-RO"/>
        </w:rPr>
        <w:t xml:space="preserve">   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1/3</w:t>
      </w:r>
      <w:r w:rsidRPr="008E1EE9">
        <w:rPr>
          <w:sz w:val="28"/>
          <w:szCs w:val="28"/>
          <w:lang w:val="ro-RO"/>
        </w:rPr>
        <w:t xml:space="preserve">  din </w:t>
      </w:r>
      <w:r>
        <w:rPr>
          <w:sz w:val="28"/>
          <w:szCs w:val="28"/>
          <w:lang w:val="ro-RO"/>
        </w:rPr>
        <w:t>17.03.</w:t>
      </w:r>
      <w:r w:rsidRPr="008E1EE9">
        <w:rPr>
          <w:sz w:val="28"/>
          <w:szCs w:val="28"/>
          <w:lang w:val="ro-RO"/>
        </w:rPr>
        <w:t>2015</w:t>
      </w:r>
    </w:p>
    <w:p w:rsidR="00646C59" w:rsidRDefault="00646C59">
      <w:pPr>
        <w:rPr>
          <w:lang w:val="ro-RO"/>
        </w:rPr>
      </w:pPr>
    </w:p>
    <w:p w:rsidR="00646C59" w:rsidRDefault="00646C59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Regulamentul privind</w:t>
      </w:r>
    </w:p>
    <w:p w:rsidR="00646C59" w:rsidRPr="008E1EE9" w:rsidRDefault="00646C59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r</w:t>
      </w:r>
      <w:r w:rsidRPr="008E1EE9">
        <w:rPr>
          <w:b/>
          <w:bCs/>
          <w:sz w:val="28"/>
          <w:szCs w:val="28"/>
          <w:lang w:val="ro-RO"/>
        </w:rPr>
        <w:t xml:space="preserve">epartizarea și utilizarea mijloacelor financiare din </w:t>
      </w:r>
    </w:p>
    <w:p w:rsidR="00646C59" w:rsidRPr="008E1EE9" w:rsidRDefault="00646C59" w:rsidP="00DD0CF1">
      <w:p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componenta municipală pe anul  2015</w:t>
      </w:r>
    </w:p>
    <w:p w:rsidR="00646C59" w:rsidRPr="008E1EE9" w:rsidRDefault="00646C59" w:rsidP="00DD0CF1">
      <w:pPr>
        <w:ind w:firstLine="540"/>
        <w:jc w:val="both"/>
        <w:rPr>
          <w:sz w:val="28"/>
          <w:szCs w:val="28"/>
          <w:lang w:val="ro-RO"/>
        </w:rPr>
      </w:pPr>
    </w:p>
    <w:p w:rsidR="00646C59" w:rsidRDefault="00646C59" w:rsidP="00DD0CF1">
      <w:pPr>
        <w:rPr>
          <w:sz w:val="28"/>
          <w:szCs w:val="28"/>
          <w:lang w:val="ro-RO"/>
        </w:rPr>
      </w:pPr>
    </w:p>
    <w:p w:rsidR="00646C59" w:rsidRPr="008E1EE9" w:rsidRDefault="00646C59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I.</w:t>
      </w:r>
      <w:r w:rsidRPr="008E1EE9">
        <w:rPr>
          <w:b/>
          <w:bCs/>
          <w:sz w:val="28"/>
          <w:szCs w:val="28"/>
          <w:lang w:val="ro-RO"/>
        </w:rPr>
        <w:t>Dispoziții generale</w:t>
      </w:r>
    </w:p>
    <w:p w:rsidR="00646C59" w:rsidRPr="00FC212C" w:rsidRDefault="00646C59" w:rsidP="00DD0CF1">
      <w:pPr>
        <w:spacing w:after="120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br/>
        <w:t>      1.  Repartizarea mijloacelor financiare centralizate din  componenta  municipală  se efectuează în baza  dispoziției primarului  general,  după care se aprobă  prin  decizia Consiliului municipal Chișinău, în scopul finanţării suplimentare a instituţiilor de învăţământ și al îmbunătăţii condiţiilor de educaţie.</w:t>
      </w:r>
    </w:p>
    <w:p w:rsidR="00646C59" w:rsidRPr="00FC212C" w:rsidRDefault="00646C59" w:rsidP="00DD0CF1">
      <w:pPr>
        <w:spacing w:after="120"/>
        <w:jc w:val="both"/>
        <w:rPr>
          <w:color w:val="000000"/>
          <w:sz w:val="28"/>
          <w:szCs w:val="28"/>
          <w:lang w:val="ro-RO"/>
        </w:rPr>
      </w:pPr>
    </w:p>
    <w:p w:rsidR="00646C59" w:rsidRPr="00C33879" w:rsidRDefault="00646C59" w:rsidP="00DD0CF1">
      <w:pPr>
        <w:spacing w:after="120"/>
        <w:jc w:val="both"/>
        <w:rPr>
          <w:b/>
          <w:bCs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ab/>
      </w:r>
      <w:r w:rsidRPr="00FC212C">
        <w:rPr>
          <w:color w:val="000000"/>
          <w:sz w:val="28"/>
          <w:szCs w:val="28"/>
          <w:lang w:val="es-ES"/>
        </w:rPr>
        <w:t>2. Mijloacele financiare din componenta municipală se repartizează instituțiilor de învățămînt, cu excepția gimnaziilor mici</w:t>
      </w:r>
    </w:p>
    <w:p w:rsidR="00646C59" w:rsidRDefault="00646C59" w:rsidP="00DD0CF1">
      <w:pPr>
        <w:ind w:left="900"/>
        <w:rPr>
          <w:b/>
          <w:bCs/>
          <w:sz w:val="28"/>
          <w:szCs w:val="28"/>
          <w:lang w:val="ro-RO"/>
        </w:rPr>
      </w:pPr>
    </w:p>
    <w:p w:rsidR="00646C59" w:rsidRPr="008E1EE9" w:rsidRDefault="00646C59" w:rsidP="00DD0CF1">
      <w:pPr>
        <w:ind w:left="900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 xml:space="preserve">II. </w:t>
      </w:r>
      <w:r w:rsidRPr="008E1EE9">
        <w:rPr>
          <w:b/>
          <w:bCs/>
          <w:sz w:val="28"/>
          <w:szCs w:val="28"/>
          <w:lang w:val="ro-RO"/>
        </w:rPr>
        <w:t>Modul de formare a componentei municipale</w:t>
      </w:r>
    </w:p>
    <w:p w:rsidR="00646C59" w:rsidRPr="008E1EE9" w:rsidRDefault="00646C59" w:rsidP="00DD0CF1">
      <w:pPr>
        <w:ind w:left="540"/>
        <w:rPr>
          <w:b/>
          <w:bCs/>
          <w:sz w:val="28"/>
          <w:szCs w:val="28"/>
          <w:lang w:val="ro-RO"/>
        </w:rPr>
      </w:pPr>
    </w:p>
    <w:p w:rsidR="00646C59" w:rsidRDefault="00646C59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  Componenta municipală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este</w:t>
      </w:r>
      <w:r w:rsidRPr="008E1EE9">
        <w:rPr>
          <w:sz w:val="28"/>
          <w:szCs w:val="28"/>
          <w:lang w:val="ro-RO"/>
        </w:rPr>
        <w:t xml:space="preserve"> format</w:t>
      </w:r>
      <w:r>
        <w:rPr>
          <w:sz w:val="28"/>
          <w:szCs w:val="28"/>
          <w:lang w:val="ro-RO"/>
        </w:rPr>
        <w:t>ă</w:t>
      </w:r>
      <w:r w:rsidRPr="008E1EE9">
        <w:rPr>
          <w:sz w:val="28"/>
          <w:szCs w:val="28"/>
          <w:lang w:val="ro-RO"/>
        </w:rPr>
        <w:t xml:space="preserve"> din:</w:t>
      </w:r>
    </w:p>
    <w:p w:rsidR="00646C59" w:rsidRPr="008E1EE9" w:rsidRDefault="00646C59" w:rsidP="00DD0CF1">
      <w:pPr>
        <w:ind w:firstLine="540"/>
        <w:jc w:val="both"/>
        <w:rPr>
          <w:sz w:val="28"/>
          <w:szCs w:val="28"/>
          <w:lang w:val="ro-RO"/>
        </w:rPr>
      </w:pPr>
    </w:p>
    <w:p w:rsidR="00646C59" w:rsidRPr="008E1EE9" w:rsidRDefault="00646C59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3.1</w:t>
      </w:r>
      <w:r w:rsidRPr="008E1EE9">
        <w:rPr>
          <w:sz w:val="28"/>
          <w:szCs w:val="28"/>
          <w:lang w:val="ro-RO"/>
        </w:rPr>
        <w:t xml:space="preserve"> Mijloace centralizate în mărime de 3% din volumul transferurilor categoriale, calculate conform formulei, inclusiv:  </w:t>
      </w:r>
    </w:p>
    <w:p w:rsidR="00646C59" w:rsidRPr="008E1EE9" w:rsidRDefault="00646C59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- mijloace centralizate în mărime de </w:t>
      </w:r>
      <w:r w:rsidRPr="008E1EE9">
        <w:rPr>
          <w:sz w:val="28"/>
          <w:szCs w:val="28"/>
          <w:lang w:val="ro-RO"/>
        </w:rPr>
        <w:t>3% di</w:t>
      </w:r>
      <w:r>
        <w:rPr>
          <w:sz w:val="28"/>
          <w:szCs w:val="28"/>
          <w:lang w:val="ro-RO"/>
        </w:rPr>
        <w:t>n normativul valoric pentru un ,,elev ponderat”</w:t>
      </w:r>
      <w:r w:rsidRPr="008E1EE9">
        <w:rPr>
          <w:sz w:val="28"/>
          <w:szCs w:val="28"/>
          <w:lang w:val="ro-RO"/>
        </w:rPr>
        <w:t xml:space="preserve"> (numărul de „elevi ponderaţi” </w:t>
      </w:r>
      <w:r>
        <w:rPr>
          <w:sz w:val="28"/>
          <w:szCs w:val="28"/>
          <w:lang w:val="ro-RO"/>
        </w:rPr>
        <w:t xml:space="preserve">înmulțit cu </w:t>
      </w:r>
      <w:r w:rsidRPr="008E1EE9">
        <w:rPr>
          <w:sz w:val="28"/>
          <w:szCs w:val="28"/>
          <w:lang w:val="ro-RO"/>
        </w:rPr>
        <w:t>normativul va</w:t>
      </w:r>
      <w:r>
        <w:rPr>
          <w:sz w:val="28"/>
          <w:szCs w:val="28"/>
          <w:lang w:val="ro-RO"/>
        </w:rPr>
        <w:t>loric pentru un ,,</w:t>
      </w:r>
      <w:r w:rsidRPr="008E1EE9">
        <w:rPr>
          <w:sz w:val="28"/>
          <w:szCs w:val="28"/>
          <w:lang w:val="ro-RO"/>
        </w:rPr>
        <w:t>elev ponderat”);</w:t>
      </w:r>
    </w:p>
    <w:p w:rsidR="00646C59" w:rsidRPr="00FC212C" w:rsidRDefault="00646C59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- mijloace centralizate în mărime </w:t>
      </w:r>
      <w:r w:rsidRPr="008E1EE9">
        <w:rPr>
          <w:sz w:val="28"/>
          <w:szCs w:val="28"/>
          <w:lang w:val="ro-RO"/>
        </w:rPr>
        <w:t>3% din normativul valoric pentru o ins</w:t>
      </w:r>
      <w:r>
        <w:rPr>
          <w:sz w:val="28"/>
          <w:szCs w:val="28"/>
          <w:lang w:val="ro-RO"/>
        </w:rPr>
        <w:t>tituţie (numărul de instituţii înmulțit cu</w:t>
      </w:r>
      <w:r w:rsidRPr="008E1EE9">
        <w:rPr>
          <w:sz w:val="28"/>
          <w:szCs w:val="28"/>
          <w:lang w:val="ro-RO"/>
        </w:rPr>
        <w:t xml:space="preserve"> </w:t>
      </w:r>
      <w:r w:rsidRPr="00FC212C">
        <w:rPr>
          <w:sz w:val="28"/>
          <w:szCs w:val="28"/>
          <w:lang w:val="ro-RO"/>
        </w:rPr>
        <w:t>normativul valoric pentru o instituţie);</w:t>
      </w:r>
    </w:p>
    <w:p w:rsidR="00646C59" w:rsidRPr="00FC212C" w:rsidRDefault="00646C59" w:rsidP="00DD0CF1">
      <w:pPr>
        <w:ind w:firstLine="540"/>
        <w:jc w:val="both"/>
        <w:rPr>
          <w:sz w:val="28"/>
          <w:szCs w:val="28"/>
          <w:lang w:val="ro-RO"/>
        </w:rPr>
      </w:pPr>
    </w:p>
    <w:p w:rsidR="00646C59" w:rsidRPr="00FC212C" w:rsidRDefault="00646C59" w:rsidP="00DD0CF1">
      <w:pPr>
        <w:ind w:firstLine="540"/>
        <w:jc w:val="both"/>
        <w:rPr>
          <w:sz w:val="28"/>
          <w:szCs w:val="28"/>
          <w:lang w:val="ro-RO"/>
        </w:rPr>
      </w:pPr>
      <w:r w:rsidRPr="00FC212C">
        <w:rPr>
          <w:sz w:val="28"/>
          <w:szCs w:val="28"/>
          <w:lang w:val="ro-RO"/>
        </w:rPr>
        <w:t>3.2</w:t>
      </w:r>
      <w:r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Economia formată în urma raţionalizării reţelei de instituţii</w:t>
      </w:r>
      <w:r>
        <w:rPr>
          <w:sz w:val="28"/>
          <w:szCs w:val="28"/>
          <w:lang w:val="ro-RO"/>
        </w:rPr>
        <w:t xml:space="preserve"> la situaţia din 01.10.2014 – </w:t>
      </w:r>
      <w:r w:rsidRPr="008E1EE9">
        <w:rPr>
          <w:sz w:val="28"/>
          <w:szCs w:val="28"/>
          <w:lang w:val="ro-RO"/>
        </w:rPr>
        <w:t>diferenţa între numărul de instituţii conform rapoartelor pe primele 9 luni ale anului 2007 şi p</w:t>
      </w:r>
      <w:r>
        <w:rPr>
          <w:sz w:val="28"/>
          <w:szCs w:val="28"/>
          <w:lang w:val="ro-RO"/>
        </w:rPr>
        <w:t>rimele 9 luni ale anului 2014, înmulțită cu</w:t>
      </w:r>
      <w:r w:rsidRPr="008E1EE9">
        <w:rPr>
          <w:sz w:val="28"/>
          <w:szCs w:val="28"/>
          <w:lang w:val="ro-RO"/>
        </w:rPr>
        <w:t xml:space="preserve"> </w:t>
      </w:r>
      <w:r w:rsidRPr="00FC212C">
        <w:rPr>
          <w:sz w:val="28"/>
          <w:szCs w:val="28"/>
          <w:lang w:val="ro-RO"/>
        </w:rPr>
        <w:t>normativul valoric pentru o instituţie;</w:t>
      </w:r>
    </w:p>
    <w:p w:rsidR="00646C59" w:rsidRPr="00FC212C" w:rsidRDefault="00646C59" w:rsidP="00DD0CF1">
      <w:pPr>
        <w:ind w:firstLine="540"/>
        <w:jc w:val="both"/>
        <w:rPr>
          <w:sz w:val="28"/>
          <w:szCs w:val="28"/>
          <w:lang w:val="ro-RO"/>
        </w:rPr>
      </w:pPr>
    </w:p>
    <w:p w:rsidR="00646C59" w:rsidRDefault="00646C59" w:rsidP="00DD0CF1">
      <w:pPr>
        <w:ind w:firstLine="540"/>
        <w:jc w:val="both"/>
        <w:rPr>
          <w:sz w:val="28"/>
          <w:szCs w:val="28"/>
          <w:lang w:val="ro-RO"/>
        </w:rPr>
      </w:pPr>
      <w:r w:rsidRPr="00FC212C">
        <w:rPr>
          <w:sz w:val="28"/>
          <w:szCs w:val="28"/>
          <w:lang w:val="ro-RO"/>
        </w:rPr>
        <w:t>3.3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Economia formată în urma reducerii numărului de ,,elevi ponderați”, calculată ca diferență dintre numărul de ,,elevi ponderați” conform raportului pe 9 luni al anului bugetar curent și numărul de ,,elevi ponderați” conform raportului pe 9 luni al anului bugetar precedent, înmulțită cu </w:t>
      </w:r>
      <w:r w:rsidRPr="008E1EE9">
        <w:rPr>
          <w:sz w:val="28"/>
          <w:szCs w:val="28"/>
          <w:lang w:val="ro-RO"/>
        </w:rPr>
        <w:t>normativul va</w:t>
      </w:r>
      <w:r>
        <w:rPr>
          <w:sz w:val="28"/>
          <w:szCs w:val="28"/>
          <w:lang w:val="ro-RO"/>
        </w:rPr>
        <w:t>loric pentru un ,,</w:t>
      </w:r>
      <w:r w:rsidRPr="008E1EE9">
        <w:rPr>
          <w:sz w:val="28"/>
          <w:szCs w:val="28"/>
          <w:lang w:val="ro-RO"/>
        </w:rPr>
        <w:t>elev ponderat”</w:t>
      </w:r>
      <w:r>
        <w:rPr>
          <w:sz w:val="28"/>
          <w:szCs w:val="28"/>
          <w:lang w:val="ro-RO"/>
        </w:rPr>
        <w:t>;</w:t>
      </w:r>
    </w:p>
    <w:p w:rsidR="00646C59" w:rsidRDefault="00646C59" w:rsidP="006F727F">
      <w:pPr>
        <w:jc w:val="both"/>
        <w:rPr>
          <w:sz w:val="28"/>
          <w:szCs w:val="28"/>
          <w:lang w:val="ro-RO"/>
        </w:rPr>
      </w:pPr>
    </w:p>
    <w:p w:rsidR="00646C59" w:rsidRPr="008E1EE9" w:rsidRDefault="00646C59" w:rsidP="006F727F">
      <w:pPr>
        <w:jc w:val="both"/>
        <w:rPr>
          <w:sz w:val="28"/>
          <w:szCs w:val="28"/>
          <w:lang w:val="ro-RO"/>
        </w:rPr>
      </w:pPr>
    </w:p>
    <w:p w:rsidR="00646C59" w:rsidRPr="008E1EE9" w:rsidRDefault="00646C59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3.4</w:t>
      </w:r>
      <w:r w:rsidRPr="008E1EE9">
        <w:rPr>
          <w:sz w:val="28"/>
          <w:szCs w:val="28"/>
          <w:lang w:val="ro-RO"/>
        </w:rPr>
        <w:t xml:space="preserve"> Economia formată ca diferenţă </w:t>
      </w:r>
      <w:r>
        <w:rPr>
          <w:sz w:val="28"/>
          <w:szCs w:val="28"/>
          <w:lang w:val="ro-RO"/>
        </w:rPr>
        <w:t xml:space="preserve">dintre </w:t>
      </w:r>
      <w:r w:rsidRPr="008E1EE9">
        <w:rPr>
          <w:sz w:val="28"/>
          <w:szCs w:val="28"/>
          <w:lang w:val="ro-RO"/>
        </w:rPr>
        <w:t xml:space="preserve">alocaţiile </w:t>
      </w:r>
      <w:r>
        <w:rPr>
          <w:sz w:val="28"/>
          <w:szCs w:val="28"/>
          <w:lang w:val="ro-RO"/>
        </w:rPr>
        <w:t xml:space="preserve">prevăzute </w:t>
      </w:r>
      <w:r w:rsidRPr="008E1EE9">
        <w:rPr>
          <w:sz w:val="28"/>
          <w:szCs w:val="28"/>
          <w:lang w:val="ro-RO"/>
        </w:rPr>
        <w:t>pentru instituţiile mici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calculate </w:t>
      </w:r>
      <w:r w:rsidRPr="008E1EE9">
        <w:rPr>
          <w:sz w:val="28"/>
          <w:szCs w:val="28"/>
          <w:lang w:val="ro-RO"/>
        </w:rPr>
        <w:t xml:space="preserve">în baza formulei </w:t>
      </w:r>
      <w:r>
        <w:rPr>
          <w:sz w:val="28"/>
          <w:szCs w:val="28"/>
          <w:lang w:val="ro-RO"/>
        </w:rPr>
        <w:t>de către administrația locală,</w:t>
      </w:r>
      <w:r w:rsidRPr="008E1EE9">
        <w:rPr>
          <w:sz w:val="28"/>
          <w:szCs w:val="28"/>
          <w:lang w:val="ro-RO"/>
        </w:rPr>
        <w:t xml:space="preserve"> şi alocaţiile</w:t>
      </w:r>
      <w:r>
        <w:rPr>
          <w:sz w:val="28"/>
          <w:szCs w:val="28"/>
          <w:lang w:val="ro-RO"/>
        </w:rPr>
        <w:t xml:space="preserve"> calculate</w:t>
      </w:r>
      <w:r w:rsidRPr="00602477"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de către Ministerul Finanţelor în baza formule</w:t>
      </w:r>
      <w:r>
        <w:rPr>
          <w:sz w:val="28"/>
          <w:szCs w:val="28"/>
          <w:lang w:val="ro-RO"/>
        </w:rPr>
        <w:t>i.</w:t>
      </w:r>
    </w:p>
    <w:p w:rsidR="00646C59" w:rsidRPr="008E1EE9" w:rsidRDefault="00646C59" w:rsidP="00DD0CF1">
      <w:pPr>
        <w:jc w:val="both"/>
        <w:rPr>
          <w:sz w:val="28"/>
          <w:szCs w:val="28"/>
          <w:lang w:val="ro-RO"/>
        </w:rPr>
      </w:pPr>
    </w:p>
    <w:p w:rsidR="00646C59" w:rsidRPr="008E1EE9" w:rsidRDefault="00646C59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III. Repartizarea mijloacelor</w:t>
      </w:r>
      <w:r w:rsidRPr="008E1EE9">
        <w:rPr>
          <w:b/>
          <w:bCs/>
          <w:sz w:val="28"/>
          <w:szCs w:val="28"/>
          <w:lang w:val="ro-RO"/>
        </w:rPr>
        <w:t xml:space="preserve"> componentei municipale</w:t>
      </w:r>
    </w:p>
    <w:p w:rsidR="00646C59" w:rsidRPr="00FC212C" w:rsidRDefault="00646C59" w:rsidP="00DD0CF1">
      <w:pPr>
        <w:rPr>
          <w:b/>
          <w:bCs/>
          <w:color w:val="000000"/>
          <w:sz w:val="28"/>
          <w:szCs w:val="28"/>
          <w:lang w:val="ro-RO"/>
        </w:rPr>
      </w:pP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 4.  Mijloacele financiare din componenta municipală  se direcţionează distinct pentru finanţarea cheltuielilor ce ţin de:</w:t>
      </w: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4.1 transportarea elevilor la/de la şcoală, care vor fi fectuate  conform cheltuielilor efective;</w:t>
      </w: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4.2  întreţinerea elevilor în cămin;</w:t>
      </w: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4.3  funcţionarea şcolilor primare şi/sau a şcolilor primare-grădiniţe mici;</w:t>
      </w: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4.4  funcţionarea şcolilor mici care nu pot fi închise;</w:t>
      </w: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es-ES"/>
        </w:rPr>
      </w:pPr>
      <w:r w:rsidRPr="00FC212C">
        <w:rPr>
          <w:color w:val="000000"/>
          <w:sz w:val="28"/>
          <w:szCs w:val="28"/>
          <w:lang w:val="es-ES"/>
        </w:rPr>
        <w:t>4.5  efectuarea reparaţiilor capitale şi procurarea mijloacelor fixe.</w:t>
      </w:r>
    </w:p>
    <w:p w:rsidR="00646C59" w:rsidRPr="00FC212C" w:rsidRDefault="00646C59" w:rsidP="00DD0CF1">
      <w:pPr>
        <w:ind w:firstLine="567"/>
        <w:jc w:val="both"/>
        <w:rPr>
          <w:color w:val="000000"/>
          <w:sz w:val="28"/>
          <w:szCs w:val="28"/>
          <w:lang w:val="es-ES"/>
        </w:rPr>
      </w:pPr>
    </w:p>
    <w:p w:rsidR="00646C59" w:rsidRPr="00FC212C" w:rsidRDefault="00646C59" w:rsidP="004C44B0">
      <w:pPr>
        <w:spacing w:after="120"/>
        <w:ind w:firstLine="567"/>
        <w:jc w:val="both"/>
        <w:rPr>
          <w:color w:val="000000"/>
          <w:sz w:val="28"/>
          <w:szCs w:val="28"/>
          <w:lang w:val="es-ES"/>
        </w:rPr>
      </w:pPr>
      <w:r w:rsidRPr="00FC212C">
        <w:rPr>
          <w:color w:val="000000"/>
          <w:sz w:val="28"/>
          <w:szCs w:val="28"/>
          <w:lang w:val="es-ES"/>
        </w:rPr>
        <w:t>5. Soldurile băneşti înregistrate la data încheierii anului bugetar din transferurile categoriale pot fi  utilizate de către instituţiile de învăţământ în următorul an bugetar, după cum urmează:</w:t>
      </w:r>
    </w:p>
    <w:p w:rsidR="00646C59" w:rsidRPr="00FC212C" w:rsidRDefault="00646C59" w:rsidP="004C44B0">
      <w:pPr>
        <w:spacing w:after="120"/>
        <w:jc w:val="both"/>
        <w:rPr>
          <w:color w:val="000000"/>
          <w:sz w:val="28"/>
          <w:szCs w:val="28"/>
          <w:lang w:val="it-IT"/>
        </w:rPr>
      </w:pPr>
      <w:r w:rsidRPr="00FC212C">
        <w:rPr>
          <w:color w:val="000000"/>
          <w:sz w:val="28"/>
          <w:szCs w:val="28"/>
          <w:lang w:val="es-ES"/>
        </w:rPr>
        <w:t xml:space="preserve">        </w:t>
      </w:r>
      <w:r w:rsidRPr="00FC212C">
        <w:rPr>
          <w:color w:val="000000"/>
          <w:sz w:val="28"/>
          <w:szCs w:val="28"/>
          <w:lang w:val="it-IT"/>
        </w:rPr>
        <w:t>5.1 soldurile băneşti de mijloace nerepartizate din componenta municipală se repartizează şi se utilizează în corespundere cu prevederile prezentului Regulament;</w:t>
      </w:r>
    </w:p>
    <w:p w:rsidR="00646C59" w:rsidRPr="00FC212C" w:rsidRDefault="00646C59" w:rsidP="004C44B0">
      <w:pPr>
        <w:spacing w:after="120"/>
        <w:jc w:val="both"/>
        <w:rPr>
          <w:color w:val="000000"/>
          <w:sz w:val="28"/>
          <w:szCs w:val="28"/>
          <w:lang w:val="it-IT"/>
        </w:rPr>
      </w:pPr>
      <w:r w:rsidRPr="00FC212C">
        <w:rPr>
          <w:color w:val="000000"/>
          <w:sz w:val="28"/>
          <w:szCs w:val="28"/>
          <w:lang w:val="it-IT"/>
        </w:rPr>
        <w:t xml:space="preserve">       5.2 soldurile băneşti de mijloace nerepartizate din fondul pentru educaţie incluzivă își păstrează destinaţia de utilizare, în corespundere cu prevederile prezentului Regulament;</w:t>
      </w:r>
    </w:p>
    <w:p w:rsidR="00646C59" w:rsidRPr="00FC212C" w:rsidRDefault="00646C59" w:rsidP="004C44B0">
      <w:pPr>
        <w:spacing w:after="120"/>
        <w:jc w:val="both"/>
        <w:rPr>
          <w:color w:val="000000"/>
          <w:sz w:val="28"/>
          <w:szCs w:val="28"/>
          <w:lang w:val="it-IT"/>
        </w:rPr>
      </w:pPr>
      <w:r w:rsidRPr="00FC212C">
        <w:rPr>
          <w:color w:val="000000"/>
          <w:sz w:val="28"/>
          <w:szCs w:val="28"/>
          <w:lang w:val="it-IT"/>
        </w:rPr>
        <w:t xml:space="preserve">       5.3 soldurile băneşti din transferurile categoriale, repartizate instituţilor de învăţământ, sunt restabilite pentru aceleaşi instituţii în următorul an bugetar.</w:t>
      </w:r>
    </w:p>
    <w:p w:rsidR="00646C59" w:rsidRPr="00FC212C" w:rsidRDefault="00646C59" w:rsidP="004C44B0">
      <w:pPr>
        <w:spacing w:after="120"/>
        <w:rPr>
          <w:lang w:val="it-IT"/>
        </w:rPr>
      </w:pPr>
    </w:p>
    <w:p w:rsidR="00646C59" w:rsidRDefault="00646C59">
      <w:pPr>
        <w:rPr>
          <w:lang w:val="ro-RO"/>
        </w:rPr>
      </w:pPr>
    </w:p>
    <w:p w:rsidR="00646C59" w:rsidRDefault="00646C59">
      <w:pPr>
        <w:rPr>
          <w:lang w:val="ro-RO"/>
        </w:rPr>
      </w:pPr>
    </w:p>
    <w:p w:rsidR="00646C59" w:rsidRDefault="00646C59">
      <w:pPr>
        <w:rPr>
          <w:lang w:val="ro-RO"/>
        </w:rPr>
      </w:pPr>
    </w:p>
    <w:p w:rsidR="00646C59" w:rsidRDefault="00646C59">
      <w:pPr>
        <w:rPr>
          <w:lang w:val="ro-RO"/>
        </w:rPr>
      </w:pPr>
    </w:p>
    <w:p w:rsidR="00646C59" w:rsidRDefault="00646C59">
      <w:pPr>
        <w:rPr>
          <w:lang w:val="ro-RO"/>
        </w:rPr>
      </w:pPr>
    </w:p>
    <w:p w:rsidR="00646C59" w:rsidRPr="008E1EE9" w:rsidRDefault="00646C59" w:rsidP="00651D33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646C59" w:rsidRPr="008E1EE9" w:rsidRDefault="00646C59" w:rsidP="00651D33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646C59" w:rsidRPr="0019541A" w:rsidRDefault="00646C59" w:rsidP="00651D33">
      <w:pPr>
        <w:jc w:val="right"/>
        <w:rPr>
          <w:lang w:val="en-US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p w:rsidR="00646C59" w:rsidRPr="00A20750" w:rsidRDefault="00646C59">
      <w:pPr>
        <w:rPr>
          <w:lang w:val="ro-RO"/>
        </w:rPr>
      </w:pPr>
    </w:p>
    <w:sectPr w:rsidR="00646C59" w:rsidRPr="00A20750" w:rsidSect="00DC6851">
      <w:pgSz w:w="11906" w:h="16838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B33"/>
    <w:multiLevelType w:val="hybridMultilevel"/>
    <w:tmpl w:val="A3744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1E0B26"/>
    <w:multiLevelType w:val="multilevel"/>
    <w:tmpl w:val="E500D47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619229E"/>
    <w:multiLevelType w:val="multilevel"/>
    <w:tmpl w:val="9C52859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750"/>
    <w:rsid w:val="0001635D"/>
    <w:rsid w:val="00073A87"/>
    <w:rsid w:val="000E32D4"/>
    <w:rsid w:val="000E52FE"/>
    <w:rsid w:val="000F63A0"/>
    <w:rsid w:val="0019541A"/>
    <w:rsid w:val="00212533"/>
    <w:rsid w:val="00295D54"/>
    <w:rsid w:val="002B3F82"/>
    <w:rsid w:val="002D45D9"/>
    <w:rsid w:val="003159A0"/>
    <w:rsid w:val="003D56CD"/>
    <w:rsid w:val="00436C49"/>
    <w:rsid w:val="00477AFD"/>
    <w:rsid w:val="004C44B0"/>
    <w:rsid w:val="005A5943"/>
    <w:rsid w:val="00602477"/>
    <w:rsid w:val="00646C59"/>
    <w:rsid w:val="00651D33"/>
    <w:rsid w:val="0065244D"/>
    <w:rsid w:val="006D30D0"/>
    <w:rsid w:val="006F727F"/>
    <w:rsid w:val="007C14E2"/>
    <w:rsid w:val="007D2FC1"/>
    <w:rsid w:val="008D4B49"/>
    <w:rsid w:val="008E1EE9"/>
    <w:rsid w:val="00A20750"/>
    <w:rsid w:val="00BC1DBF"/>
    <w:rsid w:val="00C33879"/>
    <w:rsid w:val="00C365EC"/>
    <w:rsid w:val="00CB1E6B"/>
    <w:rsid w:val="00D42A1B"/>
    <w:rsid w:val="00D45ACC"/>
    <w:rsid w:val="00D47558"/>
    <w:rsid w:val="00DC4946"/>
    <w:rsid w:val="00DC6851"/>
    <w:rsid w:val="00DD0CF1"/>
    <w:rsid w:val="00DE7A9E"/>
    <w:rsid w:val="00E074A0"/>
    <w:rsid w:val="00E82242"/>
    <w:rsid w:val="00F554D8"/>
    <w:rsid w:val="00FC212C"/>
    <w:rsid w:val="00FF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44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553</Words>
  <Characters>3158</Characters>
  <Application>Microsoft Office Outlook</Application>
  <DocSecurity>0</DocSecurity>
  <Lines>0</Lines>
  <Paragraphs>0</Paragraphs>
  <ScaleCrop>false</ScaleCrop>
  <Company>AITA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85</cp:revision>
  <dcterms:created xsi:type="dcterms:W3CDTF">2015-02-02T14:51:00Z</dcterms:created>
  <dcterms:modified xsi:type="dcterms:W3CDTF">2015-03-27T06:50:00Z</dcterms:modified>
</cp:coreProperties>
</file>