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19DBB"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186CC4BC"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1FC423CF"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429E88ED"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56F7C5F0"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7A7159DB"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6991264F"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0077995E"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07435783"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3D80DE16"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13D4B864" w14:textId="7648AB49"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685092">
        <w:rPr>
          <w:rFonts w:ascii="Times New Roman" w:eastAsia="Calibri" w:hAnsi="Times New Roman" w:cs="Times New Roman"/>
          <w:b/>
          <w:bCs/>
          <w:sz w:val="24"/>
          <w:szCs w:val="24"/>
          <w:u w:val="single"/>
        </w:rPr>
        <w:t>gheretă</w:t>
      </w:r>
      <w:r w:rsidRPr="000710E8">
        <w:rPr>
          <w:rFonts w:ascii="Times New Roman" w:eastAsia="Calibri" w:hAnsi="Times New Roman" w:cs="Times New Roman"/>
          <w:sz w:val="24"/>
          <w:szCs w:val="24"/>
        </w:rPr>
        <w:t>____________________,</w:t>
      </w:r>
    </w:p>
    <w:p w14:paraId="62B28D92"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76EE118C" w14:textId="16AF10A7" w:rsidR="00513D0B" w:rsidRPr="00CC1F0C" w:rsidRDefault="000710E8" w:rsidP="00513D0B">
      <w:pPr>
        <w:spacing w:after="0" w:line="240" w:lineRule="auto"/>
        <w:jc w:val="both"/>
        <w:rPr>
          <w:rFonts w:ascii="Times New Roman" w:eastAsia="Calibri" w:hAnsi="Times New Roman" w:cs="Times New Roman"/>
          <w:sz w:val="24"/>
          <w:szCs w:val="24"/>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B67A87" w:rsidRPr="00CC1F0C">
        <w:rPr>
          <w:rFonts w:ascii="Times New Roman" w:eastAsia="Calibri" w:hAnsi="Times New Roman" w:cs="Times New Roman"/>
          <w:b/>
          <w:bCs/>
          <w:sz w:val="24"/>
          <w:szCs w:val="24"/>
          <w:u w:val="single"/>
        </w:rPr>
        <w:t xml:space="preserve">sector </w:t>
      </w:r>
      <w:r w:rsidR="002E5E2C">
        <w:rPr>
          <w:rFonts w:ascii="Times New Roman" w:eastAsia="Calibri" w:hAnsi="Times New Roman" w:cs="Times New Roman"/>
          <w:b/>
          <w:bCs/>
          <w:sz w:val="24"/>
          <w:szCs w:val="24"/>
          <w:u w:val="single"/>
        </w:rPr>
        <w:t>Ciocana</w:t>
      </w:r>
      <w:r w:rsidR="00784FB0" w:rsidRPr="00784FB0">
        <w:rPr>
          <w:rFonts w:ascii="Times New Roman" w:eastAsia="Calibri" w:hAnsi="Times New Roman" w:cs="Times New Roman"/>
          <w:b/>
          <w:bCs/>
          <w:sz w:val="24"/>
          <w:szCs w:val="24"/>
          <w:u w:val="single"/>
        </w:rPr>
        <w:t xml:space="preserve">, </w:t>
      </w:r>
      <w:r w:rsidR="00685092">
        <w:rPr>
          <w:rFonts w:ascii="Times New Roman" w:eastAsia="Calibri" w:hAnsi="Times New Roman" w:cs="Times New Roman"/>
          <w:b/>
          <w:bCs/>
          <w:sz w:val="24"/>
          <w:szCs w:val="24"/>
          <w:u w:val="single"/>
        </w:rPr>
        <w:t xml:space="preserve">str. </w:t>
      </w:r>
      <w:r w:rsidR="009C4DBC">
        <w:rPr>
          <w:rFonts w:ascii="Times New Roman" w:eastAsia="Calibri" w:hAnsi="Times New Roman" w:cs="Times New Roman"/>
          <w:b/>
          <w:bCs/>
          <w:sz w:val="24"/>
          <w:szCs w:val="24"/>
          <w:u w:val="single"/>
        </w:rPr>
        <w:t>Voluntarilor, 14</w:t>
      </w:r>
      <w:r w:rsidR="00685092">
        <w:rPr>
          <w:rFonts w:ascii="Times New Roman" w:eastAsia="Calibri" w:hAnsi="Times New Roman" w:cs="Times New Roman"/>
          <w:b/>
          <w:bCs/>
          <w:sz w:val="24"/>
          <w:szCs w:val="24"/>
          <w:u w:val="single"/>
        </w:rPr>
        <w:t>, în cartier</w:t>
      </w:r>
      <w:r w:rsidR="00784FB0" w:rsidRPr="00784FB0">
        <w:rPr>
          <w:rFonts w:ascii="Times New Roman" w:eastAsia="Calibri" w:hAnsi="Times New Roman" w:cs="Times New Roman"/>
          <w:b/>
          <w:bCs/>
          <w:sz w:val="24"/>
          <w:szCs w:val="24"/>
          <w:u w:val="single"/>
        </w:rPr>
        <w:t>,</w:t>
      </w:r>
      <w:r w:rsidR="006C500E" w:rsidRPr="00CC1F0C">
        <w:rPr>
          <w:rFonts w:ascii="Times New Roman" w:eastAsia="Calibri" w:hAnsi="Times New Roman" w:cs="Times New Roman"/>
          <w:b/>
          <w:bCs/>
          <w:sz w:val="24"/>
          <w:szCs w:val="24"/>
          <w:u w:val="single"/>
        </w:rPr>
        <w:t xml:space="preserve"> (Lotul nr. </w:t>
      </w:r>
      <w:r w:rsidR="009C4DBC">
        <w:rPr>
          <w:rFonts w:ascii="Times New Roman" w:eastAsia="Calibri" w:hAnsi="Times New Roman" w:cs="Times New Roman"/>
          <w:b/>
          <w:bCs/>
          <w:sz w:val="24"/>
          <w:szCs w:val="24"/>
          <w:u w:val="single"/>
        </w:rPr>
        <w:t>2</w:t>
      </w:r>
      <w:r w:rsidR="002E5E2C">
        <w:rPr>
          <w:rFonts w:ascii="Times New Roman" w:eastAsia="Calibri" w:hAnsi="Times New Roman" w:cs="Times New Roman"/>
          <w:b/>
          <w:bCs/>
          <w:sz w:val="24"/>
          <w:szCs w:val="24"/>
          <w:u w:val="single"/>
        </w:rPr>
        <w:t xml:space="preserve"> </w:t>
      </w:r>
      <w:r w:rsidR="006C500E" w:rsidRPr="00CC1F0C">
        <w:rPr>
          <w:rFonts w:ascii="Times New Roman" w:eastAsia="Calibri" w:hAnsi="Times New Roman" w:cs="Times New Roman"/>
          <w:b/>
          <w:bCs/>
          <w:sz w:val="24"/>
          <w:szCs w:val="24"/>
          <w:u w:val="single"/>
        </w:rPr>
        <w:t>/</w:t>
      </w:r>
      <w:r w:rsidR="002E5E2C">
        <w:rPr>
          <w:rFonts w:ascii="Times New Roman" w:eastAsia="Calibri" w:hAnsi="Times New Roman" w:cs="Times New Roman"/>
          <w:b/>
          <w:bCs/>
          <w:sz w:val="24"/>
          <w:szCs w:val="24"/>
          <w:u w:val="single"/>
        </w:rPr>
        <w:t xml:space="preserve"> </w:t>
      </w:r>
      <w:r w:rsidR="006C500E" w:rsidRPr="00CC1F0C">
        <w:rPr>
          <w:rFonts w:ascii="Times New Roman" w:eastAsia="Calibri" w:hAnsi="Times New Roman" w:cs="Times New Roman"/>
          <w:b/>
          <w:bCs/>
          <w:sz w:val="24"/>
          <w:szCs w:val="24"/>
          <w:u w:val="single"/>
        </w:rPr>
        <w:t xml:space="preserve">Anexa nr. </w:t>
      </w:r>
      <w:r w:rsidR="002E5E2C">
        <w:rPr>
          <w:rFonts w:ascii="Times New Roman" w:eastAsia="Calibri" w:hAnsi="Times New Roman" w:cs="Times New Roman"/>
          <w:b/>
          <w:bCs/>
          <w:sz w:val="24"/>
          <w:szCs w:val="24"/>
          <w:u w:val="single"/>
        </w:rPr>
        <w:t>1</w:t>
      </w:r>
      <w:r w:rsidR="009C4DBC">
        <w:rPr>
          <w:rFonts w:ascii="Times New Roman" w:eastAsia="Calibri" w:hAnsi="Times New Roman" w:cs="Times New Roman"/>
          <w:b/>
          <w:bCs/>
          <w:sz w:val="24"/>
          <w:szCs w:val="24"/>
          <w:u w:val="single"/>
        </w:rPr>
        <w:t>1</w:t>
      </w:r>
      <w:r w:rsidR="006C500E" w:rsidRPr="00CC1F0C">
        <w:rPr>
          <w:rFonts w:ascii="Times New Roman" w:eastAsia="Calibri" w:hAnsi="Times New Roman" w:cs="Times New Roman"/>
          <w:b/>
          <w:bCs/>
          <w:sz w:val="24"/>
          <w:szCs w:val="24"/>
          <w:u w:val="single"/>
        </w:rPr>
        <w:t>)</w:t>
      </w:r>
      <w:r w:rsidRPr="00771B34">
        <w:rPr>
          <w:rFonts w:ascii="Times New Roman" w:eastAsia="Calibri" w:hAnsi="Times New Roman" w:cs="Times New Roman"/>
          <w:sz w:val="24"/>
          <w:szCs w:val="24"/>
        </w:rPr>
        <w:t xml:space="preserve"> conform Schemei de amplasare prestabilite, aprobate prin decizia </w:t>
      </w:r>
      <w:r w:rsidRPr="00CC1F0C">
        <w:rPr>
          <w:rFonts w:ascii="Times New Roman" w:eastAsia="Calibri" w:hAnsi="Times New Roman" w:cs="Times New Roman"/>
          <w:sz w:val="24"/>
          <w:szCs w:val="24"/>
        </w:rPr>
        <w:t xml:space="preserve">CMC nr. </w:t>
      </w:r>
      <w:r w:rsidR="0089193E" w:rsidRPr="00CC1F0C">
        <w:rPr>
          <w:rFonts w:ascii="Times New Roman" w:eastAsia="Calibri" w:hAnsi="Times New Roman" w:cs="Times New Roman"/>
          <w:sz w:val="24"/>
          <w:szCs w:val="24"/>
        </w:rPr>
        <w:t>8/19</w:t>
      </w:r>
      <w:r w:rsidR="00513D0B" w:rsidRPr="00CC1F0C">
        <w:rPr>
          <w:rFonts w:ascii="Times New Roman" w:eastAsia="Calibri" w:hAnsi="Times New Roman" w:cs="Times New Roman"/>
          <w:sz w:val="24"/>
          <w:szCs w:val="24"/>
        </w:rPr>
        <w:t xml:space="preserve"> din </w:t>
      </w:r>
      <w:r w:rsidR="0089193E" w:rsidRPr="00CC1F0C">
        <w:rPr>
          <w:rFonts w:ascii="Times New Roman" w:eastAsia="Calibri" w:hAnsi="Times New Roman" w:cs="Times New Roman"/>
          <w:sz w:val="24"/>
          <w:szCs w:val="24"/>
        </w:rPr>
        <w:t>12</w:t>
      </w:r>
      <w:r w:rsidR="00513D0B" w:rsidRPr="00CC1F0C">
        <w:rPr>
          <w:rFonts w:ascii="Times New Roman" w:eastAsia="Calibri" w:hAnsi="Times New Roman" w:cs="Times New Roman"/>
          <w:sz w:val="24"/>
          <w:szCs w:val="24"/>
        </w:rPr>
        <w:t>.</w:t>
      </w:r>
      <w:r w:rsidR="00C17135" w:rsidRPr="00CC1F0C">
        <w:rPr>
          <w:rFonts w:ascii="Times New Roman" w:eastAsia="Calibri" w:hAnsi="Times New Roman" w:cs="Times New Roman"/>
          <w:sz w:val="24"/>
          <w:szCs w:val="24"/>
        </w:rPr>
        <w:t>07</w:t>
      </w:r>
      <w:r w:rsidR="00513D0B" w:rsidRPr="00CC1F0C">
        <w:rPr>
          <w:rFonts w:ascii="Times New Roman" w:eastAsia="Calibri" w:hAnsi="Times New Roman" w:cs="Times New Roman"/>
          <w:sz w:val="24"/>
          <w:szCs w:val="24"/>
        </w:rPr>
        <w:t>.202</w:t>
      </w:r>
      <w:r w:rsidR="0089193E" w:rsidRPr="00CC1F0C">
        <w:rPr>
          <w:rFonts w:ascii="Times New Roman" w:eastAsia="Calibri" w:hAnsi="Times New Roman" w:cs="Times New Roman"/>
          <w:sz w:val="24"/>
          <w:szCs w:val="24"/>
        </w:rPr>
        <w:t>2</w:t>
      </w:r>
      <w:r w:rsidRPr="00771B34">
        <w:rPr>
          <w:rFonts w:ascii="Times New Roman" w:eastAsia="Calibri" w:hAnsi="Times New Roman" w:cs="Times New Roman"/>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26241D33" w14:textId="77777777" w:rsidR="004A00C5" w:rsidRPr="004A00C5" w:rsidRDefault="0089193E" w:rsidP="0089193E">
      <w:pPr>
        <w:spacing w:after="0" w:line="240" w:lineRule="auto"/>
        <w:jc w:val="center"/>
        <w:rPr>
          <w:rFonts w:ascii="Times New Roman" w:eastAsia="Arial" w:hAnsi="Times New Roman" w:cs="Times New Roman"/>
          <w:b/>
          <w:bCs/>
          <w:sz w:val="24"/>
          <w:szCs w:val="24"/>
          <w:u w:val="single"/>
        </w:rPr>
      </w:pPr>
      <w:bookmarkStart w:id="0" w:name="_Hlk72228276"/>
      <w:r>
        <w:rPr>
          <w:rFonts w:ascii="Times New Roman" w:eastAsia="Arial" w:hAnsi="Times New Roman" w:cs="Times New Roman"/>
          <w:b/>
          <w:bCs/>
          <w:sz w:val="24"/>
          <w:szCs w:val="24"/>
          <w:u w:val="single"/>
        </w:rPr>
        <w:t>apă potabilă</w:t>
      </w:r>
      <w:r w:rsidR="004A00C5" w:rsidRPr="004A00C5">
        <w:rPr>
          <w:rFonts w:ascii="Times New Roman" w:eastAsia="Arial" w:hAnsi="Times New Roman" w:cs="Times New Roman"/>
          <w:b/>
          <w:bCs/>
          <w:sz w:val="24"/>
          <w:szCs w:val="24"/>
        </w:rPr>
        <w:t>.</w:t>
      </w:r>
    </w:p>
    <w:bookmarkEnd w:id="0"/>
    <w:p w14:paraId="5280F263" w14:textId="77777777" w:rsidR="000710E8" w:rsidRPr="000710E8" w:rsidRDefault="000710E8" w:rsidP="00FF45FB">
      <w:pPr>
        <w:spacing w:after="0" w:line="240" w:lineRule="auto"/>
        <w:ind w:firstLine="700"/>
        <w:jc w:val="center"/>
        <w:rPr>
          <w:rFonts w:ascii="Times New Roman" w:eastAsia="Arial" w:hAnsi="Times New Roman" w:cs="Times New Roman"/>
        </w:rPr>
      </w:pPr>
      <w:r w:rsidRPr="000710E8">
        <w:rPr>
          <w:rFonts w:ascii="Times New Roman" w:eastAsia="Arial" w:hAnsi="Times New Roman" w:cs="Times New Roman"/>
        </w:rPr>
        <w:t>(sortimentul produselor permise p/comercializare)</w:t>
      </w:r>
    </w:p>
    <w:p w14:paraId="37DF9708" w14:textId="598CC7B9"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685092">
        <w:rPr>
          <w:rFonts w:ascii="Times New Roman" w:eastAsia="Arial" w:hAnsi="Times New Roman" w:cs="Times New Roman"/>
          <w:b/>
          <w:bCs/>
          <w:sz w:val="24"/>
          <w:szCs w:val="24"/>
          <w:u w:val="single"/>
        </w:rPr>
        <w:t>4</w:t>
      </w:r>
      <w:r w:rsidR="000710E8" w:rsidRPr="00784FB0">
        <w:rPr>
          <w:rFonts w:ascii="Times New Roman" w:eastAsia="Arial" w:hAnsi="Times New Roman" w:cs="Times New Roman"/>
          <w:b/>
          <w:bCs/>
          <w:sz w:val="24"/>
          <w:szCs w:val="24"/>
          <w:u w:val="single"/>
        </w:rPr>
        <w:t xml:space="preserve"> m</w:t>
      </w:r>
      <w:r w:rsidR="00B232DE" w:rsidRPr="00784FB0">
        <w:rPr>
          <w:rFonts w:ascii="Times New Roman" w:eastAsia="Arial" w:hAnsi="Times New Roman" w:cs="Times New Roman"/>
          <w:b/>
          <w:bCs/>
          <w:sz w:val="24"/>
          <w:szCs w:val="24"/>
          <w:u w:val="single"/>
        </w:rPr>
        <w:t>.</w:t>
      </w:r>
      <w:r w:rsidR="000710E8" w:rsidRPr="00784FB0">
        <w:rPr>
          <w:rFonts w:ascii="Times New Roman" w:eastAsia="Arial" w:hAnsi="Times New Roman" w:cs="Times New Roman"/>
          <w:b/>
          <w:bCs/>
          <w:sz w:val="24"/>
          <w:szCs w:val="24"/>
          <w:u w:val="single"/>
        </w:rPr>
        <w:t>p</w:t>
      </w:r>
      <w:r w:rsidR="00B232DE" w:rsidRPr="00784FB0">
        <w:rPr>
          <w:rFonts w:ascii="Times New Roman" w:eastAsia="Arial" w:hAnsi="Times New Roman" w:cs="Times New Roman"/>
          <w:b/>
          <w:bCs/>
          <w:sz w:val="24"/>
          <w:szCs w:val="24"/>
          <w:u w:val="single"/>
        </w:rPr>
        <w:t>.</w:t>
      </w:r>
      <w:r w:rsidRPr="00784FB0">
        <w:rPr>
          <w:rFonts w:ascii="Times New Roman" w:eastAsia="Arial" w:hAnsi="Times New Roman" w:cs="Times New Roman"/>
          <w:sz w:val="24"/>
          <w:szCs w:val="24"/>
          <w:u w:val="single"/>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17B1EA4C"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1F7617AA"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10769520"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3043A13A"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2D8CF52E"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pe o </w:t>
      </w:r>
      <w:r w:rsidRPr="00FB46EF">
        <w:rPr>
          <w:rFonts w:ascii="Times New Roman" w:eastAsia="Arial" w:hAnsi="Times New Roman" w:cs="Times New Roman"/>
          <w:b/>
          <w:sz w:val="24"/>
          <w:szCs w:val="24"/>
        </w:rPr>
        <w:t>perioadă de 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13A6A7A7"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7B7A5F25"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20A11876"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5F3430D2" w14:textId="7D76BA54"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685092">
        <w:rPr>
          <w:rFonts w:ascii="Times New Roman" w:eastAsia="Arial" w:hAnsi="Times New Roman" w:cs="Times New Roman"/>
          <w:b/>
          <w:bCs/>
          <w:sz w:val="24"/>
          <w:szCs w:val="24"/>
        </w:rPr>
        <w:t>315</w:t>
      </w:r>
      <w:r w:rsidR="00784FB0">
        <w:rPr>
          <w:rFonts w:ascii="Times New Roman" w:eastAsia="Arial" w:hAnsi="Times New Roman" w:cs="Times New Roman"/>
          <w:b/>
          <w:bCs/>
          <w:sz w:val="24"/>
          <w:szCs w:val="24"/>
        </w:rPr>
        <w:t xml:space="preserve"> </w:t>
      </w:r>
      <w:r w:rsidR="00685092">
        <w:rPr>
          <w:rFonts w:ascii="Times New Roman" w:eastAsia="Arial" w:hAnsi="Times New Roman" w:cs="Times New Roman"/>
          <w:b/>
          <w:bCs/>
          <w:sz w:val="24"/>
          <w:szCs w:val="24"/>
        </w:rPr>
        <w:t>000</w:t>
      </w:r>
      <w:r w:rsidR="00496FCC">
        <w:rPr>
          <w:rFonts w:ascii="Times New Roman" w:eastAsia="Arial" w:hAnsi="Times New Roman" w:cs="Times New Roman"/>
          <w:b/>
          <w:bCs/>
          <w:sz w:val="24"/>
          <w:szCs w:val="24"/>
        </w:rPr>
        <w:t>,</w:t>
      </w:r>
      <w:r w:rsidR="00971FFA">
        <w:rPr>
          <w:rFonts w:ascii="Times New Roman" w:eastAsia="Arial" w:hAnsi="Times New Roman" w:cs="Times New Roman"/>
          <w:b/>
          <w:bCs/>
          <w:sz w:val="24"/>
          <w:szCs w:val="24"/>
        </w:rPr>
        <w:t>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7041CCD7" w14:textId="77777777" w:rsidR="000710E8" w:rsidRPr="000710E8" w:rsidRDefault="000710E8" w:rsidP="000710E8">
      <w:pPr>
        <w:spacing w:after="0" w:line="240" w:lineRule="auto"/>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Pasul de licitație este </w:t>
      </w:r>
      <w:r w:rsidR="00AE4349" w:rsidRPr="00771B34">
        <w:rPr>
          <w:rFonts w:ascii="Times New Roman" w:eastAsia="Arial" w:hAnsi="Times New Roman" w:cs="Times New Roman"/>
          <w:sz w:val="24"/>
          <w:szCs w:val="24"/>
        </w:rPr>
        <w:t xml:space="preserve"> </w:t>
      </w:r>
      <w:r w:rsidR="00AE4349" w:rsidRPr="00771B34">
        <w:rPr>
          <w:rFonts w:ascii="Times New Roman" w:eastAsia="Arial" w:hAnsi="Times New Roman" w:cs="Times New Roman"/>
          <w:b/>
          <w:bCs/>
          <w:sz w:val="24"/>
          <w:szCs w:val="24"/>
        </w:rPr>
        <w:t xml:space="preserve">10 </w:t>
      </w:r>
      <w:r w:rsidRPr="00771B34">
        <w:rPr>
          <w:rFonts w:ascii="Times New Roman" w:eastAsia="Arial" w:hAnsi="Times New Roman" w:cs="Times New Roman"/>
          <w:b/>
          <w:bCs/>
          <w:sz w:val="24"/>
          <w:szCs w:val="24"/>
        </w:rPr>
        <w:t>%</w:t>
      </w:r>
      <w:r w:rsidRPr="00771B34">
        <w:rPr>
          <w:rFonts w:ascii="Times New Roman" w:eastAsia="Arial" w:hAnsi="Times New Roman" w:cs="Times New Roman"/>
          <w:sz w:val="24"/>
          <w:szCs w:val="24"/>
        </w:rPr>
        <w:t xml:space="preserve"> (stabilit de Comisia de</w:t>
      </w:r>
      <w:r w:rsidRPr="000710E8">
        <w:rPr>
          <w:rFonts w:ascii="Times New Roman" w:eastAsia="Arial" w:hAnsi="Times New Roman" w:cs="Times New Roman"/>
          <w:sz w:val="24"/>
          <w:szCs w:val="24"/>
        </w:rPr>
        <w:t xml:space="preserve"> licitații) din valoarea prețului de pornire. </w:t>
      </w:r>
    </w:p>
    <w:p w14:paraId="275C4B2B"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Prețul licitat la încheiere va fi cel puțin egal cu prețul de pornire a licitației.</w:t>
      </w:r>
    </w:p>
    <w:p w14:paraId="1ABC7C3A"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Plata taxei pentru d</w:t>
      </w:r>
      <w:r w:rsidRPr="000710E8">
        <w:rPr>
          <w:rFonts w:ascii="Times New Roman" w:eastAsia="Calibri" w:hAnsi="Times New Roman" w:cs="Times New Roman"/>
          <w:sz w:val="24"/>
          <w:szCs w:val="24"/>
        </w:rPr>
        <w:t xml:space="preserve">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 xml:space="preserve">UCA </w:t>
      </w:r>
      <w:r w:rsidRPr="000710E8">
        <w:rPr>
          <w:rFonts w:ascii="Times New Roman" w:eastAsia="Arial" w:hAnsi="Times New Roman" w:cs="Times New Roman"/>
          <w:sz w:val="24"/>
          <w:szCs w:val="24"/>
        </w:rPr>
        <w:t>se va efectua  în conformitate cu prevederile Regulamentului</w:t>
      </w:r>
      <w:r w:rsidRPr="000710E8">
        <w:rPr>
          <w:rFonts w:ascii="Times New Roman" w:eastAsia="Calibri" w:hAnsi="Times New Roman" w:cs="Times New Roman"/>
        </w:rPr>
        <w:t xml:space="preserve"> </w:t>
      </w:r>
      <w:r w:rsidRPr="000710E8">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4BF67B1C"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49DDCA4C"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5CA69961"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7E56FAEC"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69E52405"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16A3D06D"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257F9BB3"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2B84DB0D"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22D43DF8" w14:textId="77777777"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435A0811" w14:textId="77777777" w:rsidR="000710E8" w:rsidRP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6FF45E1F" w14:textId="77777777" w:rsidR="000710E8" w:rsidRDefault="000710E8" w:rsidP="000710E8">
      <w:pPr>
        <w:spacing w:after="0" w:line="240" w:lineRule="auto"/>
        <w:ind w:left="720"/>
        <w:contextualSpacing/>
        <w:rPr>
          <w:rFonts w:ascii="Times New Roman" w:eastAsia="Arial" w:hAnsi="Times New Roman" w:cs="Times New Roman"/>
          <w:sz w:val="24"/>
          <w:szCs w:val="24"/>
        </w:rPr>
      </w:pPr>
    </w:p>
    <w:p w14:paraId="0CCBC553" w14:textId="77777777" w:rsidR="00FB46EF" w:rsidRDefault="00FB46EF" w:rsidP="000710E8">
      <w:pPr>
        <w:spacing w:after="0" w:line="240" w:lineRule="auto"/>
        <w:ind w:left="720"/>
        <w:contextualSpacing/>
        <w:rPr>
          <w:rFonts w:ascii="Times New Roman" w:eastAsia="Arial" w:hAnsi="Times New Roman" w:cs="Times New Roman"/>
          <w:sz w:val="24"/>
          <w:szCs w:val="24"/>
        </w:rPr>
      </w:pPr>
    </w:p>
    <w:p w14:paraId="005DB096" w14:textId="77777777" w:rsidR="00FB46EF" w:rsidRPr="000710E8" w:rsidRDefault="00FB46EF" w:rsidP="000710E8">
      <w:pPr>
        <w:spacing w:after="0" w:line="240" w:lineRule="auto"/>
        <w:ind w:left="720"/>
        <w:contextualSpacing/>
        <w:rPr>
          <w:rFonts w:ascii="Times New Roman" w:eastAsia="Arial" w:hAnsi="Times New Roman" w:cs="Times New Roman"/>
          <w:sz w:val="24"/>
          <w:szCs w:val="24"/>
        </w:rPr>
      </w:pPr>
    </w:p>
    <w:p w14:paraId="254C1D2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lastRenderedPageBreak/>
        <w:t>5. REGULI DE PARTICIPARE LA PROCEDURA DE LICITAȚIE</w:t>
      </w:r>
    </w:p>
    <w:p w14:paraId="7406E630"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7B9AE2E"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395C0689"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1A7377DC"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5AC9EE57"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0FC95B05"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3AB5995F"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63C9A115"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49359F16"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2924DD85"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0652F895" w14:textId="77777777" w:rsidR="0018409F" w:rsidRPr="0018409F" w:rsidRDefault="00756649" w:rsidP="0009059A">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xml:space="preserve">, adaptată pentru comercializarea </w:t>
      </w:r>
      <w:r w:rsidR="00961C54">
        <w:rPr>
          <w:rFonts w:ascii="Times New Roman" w:eastAsia="Calibri" w:hAnsi="Times New Roman" w:cs="Times New Roman"/>
          <w:b/>
          <w:sz w:val="24"/>
          <w:szCs w:val="24"/>
        </w:rPr>
        <w:t>apei potabile</w:t>
      </w:r>
      <w:r w:rsidRPr="0018409F">
        <w:rPr>
          <w:rFonts w:ascii="Times New Roman" w:eastAsia="Calibri" w:hAnsi="Times New Roman" w:cs="Times New Roman"/>
          <w:b/>
          <w:sz w:val="24"/>
          <w:szCs w:val="24"/>
        </w:rPr>
        <w:t xml:space="preserve">, elaborată cu respectarea specificului arhitectonic și cromatic al zonei și clădirilor din preajmă. </w:t>
      </w:r>
    </w:p>
    <w:p w14:paraId="3817279F"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6B57E124"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25650EE0"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30F87753"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47067DB9"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5F12027D"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50F65EE9"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6A3E0E5"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27F77946"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5BF4423A"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449D9611"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6C92F2B3"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5C75A5C7"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28659ABC"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5CEDF729" w14:textId="16BE2258"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685092">
        <w:rPr>
          <w:rFonts w:ascii="Times New Roman" w:eastAsia="Arial" w:hAnsi="Times New Roman" w:cs="Times New Roman"/>
          <w:b/>
          <w:bCs/>
          <w:sz w:val="24"/>
          <w:szCs w:val="24"/>
        </w:rPr>
        <w:t>15</w:t>
      </w:r>
      <w:r w:rsidR="00125E76">
        <w:rPr>
          <w:rFonts w:ascii="Times New Roman" w:eastAsia="Arial" w:hAnsi="Times New Roman" w:cs="Times New Roman"/>
          <w:b/>
          <w:bCs/>
          <w:sz w:val="24"/>
          <w:szCs w:val="24"/>
        </w:rPr>
        <w:t>.</w:t>
      </w:r>
      <w:r w:rsidR="00685092">
        <w:rPr>
          <w:rFonts w:ascii="Times New Roman" w:eastAsia="Arial" w:hAnsi="Times New Roman" w:cs="Times New Roman"/>
          <w:b/>
          <w:bCs/>
          <w:sz w:val="24"/>
          <w:szCs w:val="24"/>
        </w:rPr>
        <w:t>11</w:t>
      </w:r>
      <w:r w:rsidR="000B60B3" w:rsidRPr="00771B34">
        <w:rPr>
          <w:rFonts w:ascii="Times New Roman" w:eastAsia="Arial" w:hAnsi="Times New Roman" w:cs="Times New Roman"/>
          <w:b/>
          <w:bCs/>
          <w:sz w:val="24"/>
          <w:szCs w:val="24"/>
        </w:rPr>
        <w:t>.202</w:t>
      </w:r>
      <w:r w:rsidR="002E5E2C">
        <w:rPr>
          <w:rFonts w:ascii="Times New Roman" w:eastAsia="Arial" w:hAnsi="Times New Roman" w:cs="Times New Roman"/>
          <w:b/>
          <w:bCs/>
          <w:sz w:val="24"/>
          <w:szCs w:val="24"/>
        </w:rPr>
        <w:t>4</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CC1F0C">
        <w:rPr>
          <w:rFonts w:ascii="Times New Roman" w:eastAsia="Arial" w:hAnsi="Times New Roman" w:cs="Times New Roman"/>
          <w:b/>
          <w:bCs/>
          <w:sz w:val="24"/>
          <w:szCs w:val="24"/>
        </w:rPr>
        <w:t xml:space="preserve"> 1</w:t>
      </w:r>
      <w:r w:rsidR="002E5E2C">
        <w:rPr>
          <w:rFonts w:ascii="Times New Roman" w:eastAsia="Arial" w:hAnsi="Times New Roman" w:cs="Times New Roman"/>
          <w:b/>
          <w:bCs/>
          <w:sz w:val="24"/>
          <w:szCs w:val="24"/>
        </w:rPr>
        <w:t>3</w:t>
      </w:r>
      <w:r w:rsidR="000B60B3" w:rsidRPr="00771B34">
        <w:rPr>
          <w:rFonts w:ascii="Times New Roman" w:eastAsia="Arial" w:hAnsi="Times New Roman" w:cs="Times New Roman"/>
          <w:b/>
          <w:bCs/>
          <w:sz w:val="24"/>
          <w:szCs w:val="24"/>
        </w:rPr>
        <w:t>.00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302FCA12"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3467D6C7" w14:textId="77777777" w:rsidR="00734B0E" w:rsidRDefault="00734B0E" w:rsidP="000710E8">
      <w:pPr>
        <w:spacing w:after="0" w:line="240" w:lineRule="auto"/>
        <w:ind w:left="700"/>
        <w:rPr>
          <w:rFonts w:ascii="Times New Roman" w:eastAsia="Arial" w:hAnsi="Times New Roman" w:cs="Times New Roman"/>
          <w:b/>
          <w:sz w:val="24"/>
          <w:szCs w:val="24"/>
        </w:rPr>
      </w:pPr>
    </w:p>
    <w:p w14:paraId="0EA759A7"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4527087A"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057CFBA1"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26CDF1A8"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lastRenderedPageBreak/>
        <w:t xml:space="preserve"> </w:t>
      </w:r>
    </w:p>
    <w:p w14:paraId="45BC8D47" w14:textId="77777777" w:rsidR="00B7162A" w:rsidRPr="000710E8" w:rsidRDefault="00B7162A" w:rsidP="000710E8">
      <w:pPr>
        <w:spacing w:after="0" w:line="240" w:lineRule="auto"/>
        <w:rPr>
          <w:rFonts w:ascii="Times New Roman" w:eastAsia="Arial" w:hAnsi="Times New Roman" w:cs="Times New Roman"/>
          <w:b/>
          <w:sz w:val="24"/>
          <w:szCs w:val="24"/>
        </w:rPr>
      </w:pPr>
    </w:p>
    <w:p w14:paraId="6D84AF10" w14:textId="77777777"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163CE397"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38F3C530"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7AE0982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53A089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6E67EBB5" w14:textId="0A09167E" w:rsidR="000F1420" w:rsidRPr="00771B34" w:rsidRDefault="000710E8" w:rsidP="000F1420">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685092">
        <w:rPr>
          <w:rFonts w:ascii="Times New Roman" w:eastAsia="Arial" w:hAnsi="Times New Roman" w:cs="Times New Roman"/>
          <w:b/>
          <w:bCs/>
          <w:sz w:val="24"/>
          <w:szCs w:val="24"/>
        </w:rPr>
        <w:t>gheretei</w:t>
      </w:r>
      <w:r w:rsidRPr="00771B34">
        <w:rPr>
          <w:rFonts w:ascii="Times New Roman" w:eastAsia="Arial" w:hAnsi="Times New Roman" w:cs="Times New Roman"/>
          <w:sz w:val="24"/>
          <w:szCs w:val="24"/>
        </w:rPr>
        <w:t xml:space="preserve"> cu destinația de comerț cu</w:t>
      </w:r>
      <w:r w:rsidR="00734B0E" w:rsidRPr="00771B34">
        <w:rPr>
          <w:rFonts w:ascii="Times New Roman" w:eastAsia="Arial" w:hAnsi="Times New Roman" w:cs="Times New Roman"/>
          <w:sz w:val="24"/>
          <w:szCs w:val="24"/>
        </w:rPr>
        <w:t xml:space="preserve">             </w:t>
      </w:r>
      <w:r w:rsidR="00CC1F0C">
        <w:rPr>
          <w:rFonts w:ascii="Times New Roman" w:eastAsia="Arial" w:hAnsi="Times New Roman" w:cs="Times New Roman"/>
          <w:sz w:val="24"/>
          <w:szCs w:val="24"/>
        </w:rPr>
        <w:t xml:space="preserve">   </w:t>
      </w:r>
      <w:r w:rsidR="00734B0E" w:rsidRPr="00771B34">
        <w:rPr>
          <w:rFonts w:ascii="Times New Roman" w:eastAsia="Arial" w:hAnsi="Times New Roman" w:cs="Times New Roman"/>
          <w:sz w:val="24"/>
          <w:szCs w:val="24"/>
        </w:rPr>
        <w:t xml:space="preserve"> </w:t>
      </w:r>
      <w:r w:rsidR="007B121C" w:rsidRPr="00771B34">
        <w:rPr>
          <w:rFonts w:ascii="Times New Roman" w:eastAsia="Arial" w:hAnsi="Times New Roman" w:cs="Times New Roman"/>
          <w:b/>
          <w:bCs/>
          <w:sz w:val="24"/>
          <w:szCs w:val="24"/>
        </w:rPr>
        <w:t xml:space="preserve"> </w:t>
      </w:r>
      <w:r w:rsidR="00CC1F0C">
        <w:rPr>
          <w:rFonts w:ascii="Times New Roman" w:eastAsia="Arial" w:hAnsi="Times New Roman" w:cs="Times New Roman"/>
          <w:b/>
          <w:bCs/>
          <w:sz w:val="24"/>
          <w:szCs w:val="24"/>
          <w:u w:val="single"/>
        </w:rPr>
        <w:t>apă potabilă</w:t>
      </w:r>
      <w:r w:rsidR="00FF45FB">
        <w:rPr>
          <w:rFonts w:ascii="Times New Roman" w:eastAsia="Arial" w:hAnsi="Times New Roman" w:cs="Times New Roman"/>
          <w:b/>
          <w:bCs/>
          <w:sz w:val="24"/>
          <w:szCs w:val="24"/>
          <w:u w:val="single"/>
        </w:rPr>
        <w:t>.</w:t>
      </w:r>
      <w:r w:rsidR="000F1420" w:rsidRPr="00771B34">
        <w:rPr>
          <w:rFonts w:ascii="Times New Roman" w:eastAsia="Arial" w:hAnsi="Times New Roman" w:cs="Times New Roman"/>
          <w:b/>
          <w:bCs/>
          <w:sz w:val="24"/>
          <w:szCs w:val="24"/>
          <w:u w:val="single"/>
        </w:rPr>
        <w:t xml:space="preserve"> </w:t>
      </w:r>
    </w:p>
    <w:p w14:paraId="23CA65B5" w14:textId="131FAD0C" w:rsidR="00452C4B" w:rsidRPr="007B121C" w:rsidRDefault="007B121C" w:rsidP="000F1420">
      <w:pPr>
        <w:spacing w:after="0" w:line="240" w:lineRule="auto"/>
        <w:ind w:firstLine="567"/>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         </w:t>
      </w:r>
      <w:r w:rsidR="00452C4B" w:rsidRPr="00771B34">
        <w:rPr>
          <w:rFonts w:ascii="Times New Roman" w:eastAsia="Arial" w:hAnsi="Times New Roman" w:cs="Times New Roman"/>
          <w:b/>
          <w:sz w:val="24"/>
          <w:szCs w:val="24"/>
          <w:lang w:val="en-GB"/>
        </w:rPr>
        <w:t xml:space="preserve">Suprafața exterioară a </w:t>
      </w:r>
      <w:r w:rsidR="00685092">
        <w:rPr>
          <w:rFonts w:ascii="Times New Roman" w:eastAsia="Arial" w:hAnsi="Times New Roman" w:cs="Times New Roman"/>
          <w:b/>
          <w:bCs/>
          <w:sz w:val="24"/>
          <w:szCs w:val="24"/>
        </w:rPr>
        <w:t>gheretei</w:t>
      </w:r>
      <w:r w:rsidR="00452C4B" w:rsidRPr="00771B34">
        <w:rPr>
          <w:rFonts w:ascii="Times New Roman" w:eastAsia="Arial" w:hAnsi="Times New Roman" w:cs="Times New Roman"/>
          <w:b/>
          <w:sz w:val="24"/>
          <w:szCs w:val="24"/>
          <w:lang w:val="en-GB"/>
        </w:rPr>
        <w:t xml:space="preserve">  - </w:t>
      </w:r>
      <w:r w:rsidR="00685092">
        <w:rPr>
          <w:rFonts w:ascii="Times New Roman" w:eastAsia="Arial" w:hAnsi="Times New Roman" w:cs="Times New Roman"/>
          <w:b/>
          <w:sz w:val="24"/>
          <w:szCs w:val="24"/>
          <w:lang w:val="en-GB"/>
        </w:rPr>
        <w:t>4</w:t>
      </w:r>
      <w:r w:rsidR="00452C4B" w:rsidRPr="00771B34">
        <w:rPr>
          <w:rFonts w:ascii="Times New Roman" w:eastAsia="Arial" w:hAnsi="Times New Roman" w:cs="Times New Roman"/>
          <w:b/>
          <w:sz w:val="24"/>
          <w:szCs w:val="24"/>
          <w:lang w:val="en-GB"/>
        </w:rPr>
        <w:t xml:space="preserve"> m.p.</w:t>
      </w:r>
    </w:p>
    <w:p w14:paraId="26AC9A69"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46AC76D3"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61575DD5"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6FB7A4C5"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73390516"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6D851001"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24C3EFAD"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0BCE7653"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0A9E03A8"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6AFEEBAB"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0A3DC55"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39488138"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2D92211B"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A0CC187"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342AE"/>
    <w:rsid w:val="000710E8"/>
    <w:rsid w:val="0009059A"/>
    <w:rsid w:val="000B60B3"/>
    <w:rsid w:val="000C2D8F"/>
    <w:rsid w:val="000F1420"/>
    <w:rsid w:val="00110991"/>
    <w:rsid w:val="00125E76"/>
    <w:rsid w:val="001678E3"/>
    <w:rsid w:val="0018409F"/>
    <w:rsid w:val="00184CF9"/>
    <w:rsid w:val="001E2106"/>
    <w:rsid w:val="00274837"/>
    <w:rsid w:val="002E5E2C"/>
    <w:rsid w:val="002E702B"/>
    <w:rsid w:val="003512DE"/>
    <w:rsid w:val="003870FD"/>
    <w:rsid w:val="003C5ECA"/>
    <w:rsid w:val="00452C4B"/>
    <w:rsid w:val="00456767"/>
    <w:rsid w:val="004639B0"/>
    <w:rsid w:val="00496FCC"/>
    <w:rsid w:val="004A00C5"/>
    <w:rsid w:val="004C6923"/>
    <w:rsid w:val="004E09FA"/>
    <w:rsid w:val="00513D0B"/>
    <w:rsid w:val="00514D0D"/>
    <w:rsid w:val="0057342A"/>
    <w:rsid w:val="005A3443"/>
    <w:rsid w:val="005F099E"/>
    <w:rsid w:val="005F309D"/>
    <w:rsid w:val="00631497"/>
    <w:rsid w:val="00685092"/>
    <w:rsid w:val="00694E80"/>
    <w:rsid w:val="006C500E"/>
    <w:rsid w:val="00720562"/>
    <w:rsid w:val="00726AAB"/>
    <w:rsid w:val="00734B0E"/>
    <w:rsid w:val="0074308B"/>
    <w:rsid w:val="00750655"/>
    <w:rsid w:val="00756649"/>
    <w:rsid w:val="00771B34"/>
    <w:rsid w:val="00784FB0"/>
    <w:rsid w:val="00792BF9"/>
    <w:rsid w:val="007B121C"/>
    <w:rsid w:val="008024FB"/>
    <w:rsid w:val="00856801"/>
    <w:rsid w:val="00856ACC"/>
    <w:rsid w:val="008653C3"/>
    <w:rsid w:val="0089193E"/>
    <w:rsid w:val="00904C66"/>
    <w:rsid w:val="00933B22"/>
    <w:rsid w:val="00950985"/>
    <w:rsid w:val="00961C54"/>
    <w:rsid w:val="00961E42"/>
    <w:rsid w:val="00971FFA"/>
    <w:rsid w:val="009936A6"/>
    <w:rsid w:val="009C4DBC"/>
    <w:rsid w:val="009D263F"/>
    <w:rsid w:val="009D4F12"/>
    <w:rsid w:val="00A90B38"/>
    <w:rsid w:val="00AA636F"/>
    <w:rsid w:val="00AB0E86"/>
    <w:rsid w:val="00AB1435"/>
    <w:rsid w:val="00AE4349"/>
    <w:rsid w:val="00AF1C1F"/>
    <w:rsid w:val="00AF262D"/>
    <w:rsid w:val="00AF63DA"/>
    <w:rsid w:val="00B15DE3"/>
    <w:rsid w:val="00B232DE"/>
    <w:rsid w:val="00B67A87"/>
    <w:rsid w:val="00B7015D"/>
    <w:rsid w:val="00B7162A"/>
    <w:rsid w:val="00BD2AF7"/>
    <w:rsid w:val="00BD466E"/>
    <w:rsid w:val="00C17135"/>
    <w:rsid w:val="00C33A95"/>
    <w:rsid w:val="00C375EC"/>
    <w:rsid w:val="00C560FF"/>
    <w:rsid w:val="00C801E7"/>
    <w:rsid w:val="00C8384C"/>
    <w:rsid w:val="00CC1F0C"/>
    <w:rsid w:val="00D02D70"/>
    <w:rsid w:val="00D11CF4"/>
    <w:rsid w:val="00D26146"/>
    <w:rsid w:val="00D32F1D"/>
    <w:rsid w:val="00DC499F"/>
    <w:rsid w:val="00DD491D"/>
    <w:rsid w:val="00E2525C"/>
    <w:rsid w:val="00EA7663"/>
    <w:rsid w:val="00EB37D6"/>
    <w:rsid w:val="00F25DF4"/>
    <w:rsid w:val="00F703E0"/>
    <w:rsid w:val="00F71970"/>
    <w:rsid w:val="00FB46EF"/>
    <w:rsid w:val="00FC36DF"/>
    <w:rsid w:val="00FD6129"/>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E3B88"/>
  <w15:docId w15:val="{366AF6F2-E9A4-437F-AAC3-64604E82E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3</Pages>
  <Words>1344</Words>
  <Characters>7662</Characters>
  <Application>Microsoft Office Word</Application>
  <DocSecurity>0</DocSecurity>
  <Lines>63</Lines>
  <Paragraphs>17</Paragraphs>
  <ScaleCrop>false</ScaleCrop>
  <HeadingPairs>
    <vt:vector size="4" baseType="variant">
      <vt:variant>
        <vt:lpstr>Название</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8989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Viorica</dc:creator>
  <cp:lastModifiedBy>user</cp:lastModifiedBy>
  <cp:revision>12</cp:revision>
  <cp:lastPrinted>2021-05-18T08:07:00Z</cp:lastPrinted>
  <dcterms:created xsi:type="dcterms:W3CDTF">2023-02-03T09:36:00Z</dcterms:created>
  <dcterms:modified xsi:type="dcterms:W3CDTF">2024-10-23T07:46:00Z</dcterms:modified>
</cp:coreProperties>
</file>