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495B3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7AFB00B" w14:textId="4DD035F4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9A43DB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846305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2A0182CB" w14:textId="3514D0C6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9A43DB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din </w:t>
      </w:r>
      <w:r w:rsidR="009A43DB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9A43DB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846305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70375B3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AC7003B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60DE15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2348ED8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558A553" w14:textId="64A93A52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2F33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846305">
        <w:rPr>
          <w:rFonts w:ascii="Times New Roman" w:eastAsia="Calibri" w:hAnsi="Times New Roman" w:cs="Times New Roman"/>
          <w:b/>
          <w:bCs/>
          <w:sz w:val="24"/>
          <w:szCs w:val="24"/>
        </w:rPr>
        <w:t>Botanica</w:t>
      </w:r>
      <w:r w:rsidR="008856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9A43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str. </w:t>
      </w:r>
      <w:proofErr w:type="spellStart"/>
      <w:r w:rsidR="009A43DB">
        <w:rPr>
          <w:rFonts w:ascii="Times New Roman" w:eastAsia="Calibri" w:hAnsi="Times New Roman" w:cs="Times New Roman"/>
          <w:b/>
          <w:bCs/>
          <w:sz w:val="24"/>
          <w:szCs w:val="24"/>
        </w:rPr>
        <w:t>Independenței</w:t>
      </w:r>
      <w:proofErr w:type="spellEnd"/>
      <w:r w:rsidR="009A43DB">
        <w:rPr>
          <w:rFonts w:ascii="Times New Roman" w:eastAsia="Calibri" w:hAnsi="Times New Roman" w:cs="Times New Roman"/>
          <w:b/>
          <w:bCs/>
          <w:sz w:val="24"/>
          <w:szCs w:val="24"/>
        </w:rPr>
        <w:t>, 14/1</w:t>
      </w:r>
      <w:r w:rsidR="00190177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46305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9A43DB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/</w:t>
      </w:r>
      <w:r w:rsidR="009A43DB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9A43DB">
        <w:rPr>
          <w:rFonts w:ascii="Times New Roman" w:hAnsi="Times New Roman" w:cs="Times New Roman"/>
          <w:b/>
          <w:sz w:val="24"/>
          <w:szCs w:val="24"/>
          <w:lang w:val="ro-RO"/>
        </w:rPr>
        <w:t>22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</w:t>
      </w:r>
      <w:r w:rsidR="009A43DB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9A43DB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24CB251E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5BB0B7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78971486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FB53C9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02CA30A6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21B8EFA0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4ECDA41E" w14:textId="77777777" w:rsidR="00D226AB" w:rsidRPr="00190177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bilete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călătorie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bilete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loto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bingo,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spectacole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cartele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magnetice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421DFF52" w14:textId="77777777" w:rsidR="00D226AB" w:rsidRPr="00190177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3D8C043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D548B26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F6B3594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EF34383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571BCC7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5001D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4763DD02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D2270D7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proofErr w:type="spellStart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</w:t>
      </w:r>
      <w:proofErr w:type="spellEnd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0D4FBD27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7183ADD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079704E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 xml:space="preserve">nta aspect estetic și arhitectural corespunzător, fără </w:t>
      </w:r>
      <w:proofErr w:type="spellStart"/>
      <w:r w:rsidRPr="0021052F">
        <w:t>defecţiuni</w:t>
      </w:r>
      <w:proofErr w:type="spellEnd"/>
      <w:r w:rsidRPr="0021052F">
        <w:t xml:space="preserve"> (confirmat prin </w:t>
      </w:r>
      <w:proofErr w:type="spellStart"/>
      <w:r w:rsidRPr="0021052F">
        <w:t>prezenţa</w:t>
      </w:r>
      <w:proofErr w:type="spellEnd"/>
      <w:r w:rsidRPr="0021052F">
        <w:t xml:space="preserve"> actelor corespunzătoare);</w:t>
      </w:r>
    </w:p>
    <w:p w14:paraId="47A30859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 xml:space="preserve">trebuie să corespundă următoarelor </w:t>
      </w:r>
      <w:proofErr w:type="spellStart"/>
      <w:r w:rsidR="00F85455" w:rsidRPr="0021052F">
        <w:rPr>
          <w:b/>
          <w:bCs/>
        </w:rPr>
        <w:t>cerinţe</w:t>
      </w:r>
      <w:proofErr w:type="spellEnd"/>
      <w:r w:rsidR="00F85455" w:rsidRPr="0021052F">
        <w:rPr>
          <w:b/>
          <w:bCs/>
        </w:rPr>
        <w:t xml:space="preserve"> de bază:</w:t>
      </w:r>
    </w:p>
    <w:p w14:paraId="54842BA7" w14:textId="77777777" w:rsidR="006644FA" w:rsidRPr="006644FA" w:rsidRDefault="006644FA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strike/>
        </w:rPr>
      </w:pPr>
      <w:r w:rsidRPr="006644FA">
        <w:t>suprafața de expunere a edițiilor periodice constituie 60% din suprafața totală a vitrinei</w:t>
      </w:r>
      <w:r>
        <w:t>;</w:t>
      </w:r>
      <w:r w:rsidRPr="006644FA">
        <w:t xml:space="preserve"> </w:t>
      </w:r>
    </w:p>
    <w:p w14:paraId="6D8B800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r w:rsidR="006644FA" w:rsidRPr="0021052F">
        <w:t>condiții</w:t>
      </w:r>
      <w:r w:rsidRPr="0021052F">
        <w:t xml:space="preserve"> corespunzătoare pentru expunerea, protejarea </w:t>
      </w:r>
      <w:proofErr w:type="spellStart"/>
      <w:r w:rsidRPr="0021052F">
        <w:t>şi</w:t>
      </w:r>
      <w:proofErr w:type="spellEnd"/>
      <w:r w:rsidRPr="0021052F">
        <w:t xml:space="preserve"> păstrarea mărfurilor;</w:t>
      </w:r>
    </w:p>
    <w:p w14:paraId="1BBB8EFF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</w:t>
      </w:r>
      <w:proofErr w:type="spellStart"/>
      <w:r w:rsidRPr="0021052F">
        <w:t>confecţionate</w:t>
      </w:r>
      <w:proofErr w:type="spellEnd"/>
      <w:r w:rsidRPr="0021052F">
        <w:t xml:space="preserve"> din materiale rezistente, lavabile, dispuse pentru prelucrarea igienică; </w:t>
      </w:r>
    </w:p>
    <w:p w14:paraId="05698942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CC35A6E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2D71034E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Comercianţii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au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obligaţia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suprafaţa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efectuarea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reparaţiilor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întreţinere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corespunzătoare a unității de comerț  ambulant. </w:t>
      </w:r>
    </w:p>
    <w:p w14:paraId="63989CE7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70C83463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67938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177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335F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262F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85C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01D0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7A6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4CD1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1F30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644FA"/>
    <w:rsid w:val="00673260"/>
    <w:rsid w:val="00673BF0"/>
    <w:rsid w:val="00680F28"/>
    <w:rsid w:val="006816C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6305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56C7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43DB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4EEF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26C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2F4A"/>
    <w:rsid w:val="00D477F4"/>
    <w:rsid w:val="00D51437"/>
    <w:rsid w:val="00D53867"/>
    <w:rsid w:val="00D57A5D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ADE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86</cp:revision>
  <cp:lastPrinted>2023-02-03T07:07:00Z</cp:lastPrinted>
  <dcterms:created xsi:type="dcterms:W3CDTF">2020-10-16T12:46:00Z</dcterms:created>
  <dcterms:modified xsi:type="dcterms:W3CDTF">2024-10-23T11:12:00Z</dcterms:modified>
</cp:coreProperties>
</file>