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38" w:rsidRPr="00461738" w:rsidRDefault="00461738" w:rsidP="00461738">
      <w:pPr>
        <w:rPr>
          <w:bCs/>
          <w:color w:val="000000"/>
          <w:sz w:val="28"/>
          <w:szCs w:val="28"/>
          <w:u w:val="single"/>
          <w:lang w:val="es-ES_tradnl"/>
        </w:rPr>
      </w:pPr>
      <w:r w:rsidRPr="00461738">
        <w:rPr>
          <w:bCs/>
          <w:color w:val="000000"/>
          <w:sz w:val="28"/>
          <w:szCs w:val="28"/>
          <w:lang w:val="es-ES_tradnl"/>
        </w:rPr>
        <w:t xml:space="preserve">                                                                                                                 </w:t>
      </w:r>
    </w:p>
    <w:p w:rsidR="00BD3266" w:rsidRDefault="00BD3266" w:rsidP="00BD3266">
      <w:pPr>
        <w:jc w:val="center"/>
        <w:rPr>
          <w:bCs/>
          <w:color w:val="000000"/>
          <w:sz w:val="28"/>
          <w:szCs w:val="28"/>
          <w:lang w:val="es-ES_tradnl"/>
        </w:rPr>
      </w:pPr>
      <w:r>
        <w:rPr>
          <w:bCs/>
          <w:color w:val="000000"/>
          <w:sz w:val="28"/>
          <w:szCs w:val="28"/>
          <w:lang w:val="es-ES_tradnl"/>
        </w:rPr>
        <w:t>Direcţia generală a Fondului municipal Chişinău de susţinere socială a populaţiei</w:t>
      </w:r>
    </w:p>
    <w:p w:rsidR="00BD3266" w:rsidRDefault="00BD3266" w:rsidP="00BD3266">
      <w:pPr>
        <w:jc w:val="center"/>
        <w:rPr>
          <w:bCs/>
          <w:color w:val="000000"/>
          <w:sz w:val="28"/>
          <w:szCs w:val="28"/>
        </w:rPr>
      </w:pPr>
    </w:p>
    <w:p w:rsidR="00BD3266" w:rsidRDefault="00BD3266" w:rsidP="00BD3266">
      <w:pPr>
        <w:jc w:val="center"/>
        <w:rPr>
          <w:b/>
          <w:bCs/>
          <w:color w:val="000000"/>
          <w:sz w:val="28"/>
          <w:szCs w:val="28"/>
        </w:rPr>
      </w:pPr>
      <w:r w:rsidRPr="00AA7E8C">
        <w:rPr>
          <w:b/>
          <w:bCs/>
          <w:color w:val="000000"/>
          <w:sz w:val="28"/>
          <w:szCs w:val="28"/>
        </w:rPr>
        <w:t>A N U N Ţ Ă</w:t>
      </w:r>
    </w:p>
    <w:p w:rsidR="00CD06F2" w:rsidRDefault="00CD06F2" w:rsidP="00DD3115">
      <w:pPr>
        <w:jc w:val="both"/>
        <w:rPr>
          <w:b/>
          <w:bCs/>
          <w:color w:val="000000"/>
          <w:sz w:val="28"/>
          <w:szCs w:val="28"/>
        </w:rPr>
      </w:pPr>
      <w:r>
        <w:rPr>
          <w:b/>
          <w:bCs/>
          <w:color w:val="000000"/>
          <w:sz w:val="28"/>
          <w:szCs w:val="28"/>
        </w:rPr>
        <w:t>desfăşurarea probei scrise şi a interviului în cadrul concursului privind ocuparea funcţiei vacante de specialist principal pe termen determinat (1 unitate) şi de specialist superior (1 unitate) pe termen nedeterminat şi</w:t>
      </w:r>
      <w:r w:rsidR="00DD3115">
        <w:rPr>
          <w:b/>
          <w:bCs/>
          <w:color w:val="000000"/>
          <w:sz w:val="28"/>
          <w:szCs w:val="28"/>
        </w:rPr>
        <w:t xml:space="preserve"> </w:t>
      </w:r>
      <w:r w:rsidRPr="00FB15AB">
        <w:rPr>
          <w:b/>
          <w:bCs/>
          <w:color w:val="000000"/>
          <w:sz w:val="28"/>
          <w:szCs w:val="28"/>
        </w:rPr>
        <w:t xml:space="preserve">prelungirea </w:t>
      </w:r>
      <w:r>
        <w:rPr>
          <w:b/>
          <w:bCs/>
          <w:color w:val="000000"/>
          <w:sz w:val="28"/>
          <w:szCs w:val="28"/>
        </w:rPr>
        <w:t xml:space="preserve">datei </w:t>
      </w:r>
      <w:r w:rsidRPr="004E11A6">
        <w:rPr>
          <w:bCs/>
          <w:color w:val="000000"/>
          <w:sz w:val="28"/>
          <w:szCs w:val="28"/>
        </w:rPr>
        <w:t>-</w:t>
      </w:r>
      <w:r>
        <w:rPr>
          <w:b/>
          <w:bCs/>
          <w:color w:val="000000"/>
          <w:sz w:val="28"/>
          <w:szCs w:val="28"/>
        </w:rPr>
        <w:t xml:space="preserve"> limită</w:t>
      </w:r>
      <w:r w:rsidRPr="00FB15AB">
        <w:rPr>
          <w:b/>
          <w:bCs/>
          <w:color w:val="000000"/>
          <w:sz w:val="28"/>
          <w:szCs w:val="28"/>
        </w:rPr>
        <w:t xml:space="preserve"> </w:t>
      </w:r>
      <w:r>
        <w:rPr>
          <w:b/>
          <w:bCs/>
          <w:color w:val="000000"/>
          <w:sz w:val="28"/>
          <w:szCs w:val="28"/>
        </w:rPr>
        <w:t>de depunere a</w:t>
      </w:r>
      <w:r w:rsidRPr="00FB15AB">
        <w:rPr>
          <w:b/>
          <w:bCs/>
          <w:color w:val="000000"/>
          <w:sz w:val="28"/>
          <w:szCs w:val="28"/>
        </w:rPr>
        <w:t xml:space="preserve"> documentelor în cadrul concur</w:t>
      </w:r>
      <w:r>
        <w:rPr>
          <w:b/>
          <w:bCs/>
          <w:color w:val="000000"/>
          <w:sz w:val="28"/>
          <w:szCs w:val="28"/>
        </w:rPr>
        <w:t>sului pentru ocuparea funcţiilor</w:t>
      </w:r>
      <w:r w:rsidRPr="00FB15AB">
        <w:rPr>
          <w:b/>
          <w:bCs/>
          <w:color w:val="000000"/>
          <w:sz w:val="28"/>
          <w:szCs w:val="28"/>
        </w:rPr>
        <w:t xml:space="preserve"> publice vacante </w:t>
      </w:r>
      <w:r>
        <w:rPr>
          <w:b/>
          <w:bCs/>
          <w:color w:val="000000"/>
          <w:sz w:val="28"/>
          <w:szCs w:val="28"/>
        </w:rPr>
        <w:t xml:space="preserve">pe termen nedeterminat </w:t>
      </w:r>
      <w:r w:rsidRPr="00FB15AB">
        <w:rPr>
          <w:b/>
          <w:bCs/>
          <w:color w:val="000000"/>
          <w:sz w:val="28"/>
          <w:szCs w:val="28"/>
        </w:rPr>
        <w:t>de</w:t>
      </w:r>
      <w:r>
        <w:rPr>
          <w:b/>
          <w:bCs/>
          <w:color w:val="000000"/>
          <w:sz w:val="28"/>
          <w:szCs w:val="28"/>
        </w:rPr>
        <w:t xml:space="preserve"> </w:t>
      </w:r>
      <w:r w:rsidRPr="00FB15AB">
        <w:rPr>
          <w:b/>
          <w:bCs/>
          <w:color w:val="000000"/>
          <w:sz w:val="28"/>
          <w:szCs w:val="28"/>
        </w:rPr>
        <w:t xml:space="preserve">specialist superior </w:t>
      </w:r>
      <w:r>
        <w:rPr>
          <w:b/>
          <w:bCs/>
          <w:color w:val="000000"/>
          <w:sz w:val="28"/>
          <w:szCs w:val="28"/>
        </w:rPr>
        <w:t>(1 unitate) şi de specialist (1unitate)</w:t>
      </w:r>
      <w:r w:rsidR="00DD3115">
        <w:rPr>
          <w:b/>
          <w:bCs/>
          <w:color w:val="000000"/>
          <w:sz w:val="28"/>
          <w:szCs w:val="28"/>
        </w:rPr>
        <w:t>.</w:t>
      </w:r>
      <w:r>
        <w:rPr>
          <w:b/>
          <w:bCs/>
          <w:color w:val="000000"/>
          <w:sz w:val="28"/>
          <w:szCs w:val="28"/>
        </w:rPr>
        <w:t xml:space="preserve">  </w:t>
      </w:r>
    </w:p>
    <w:p w:rsidR="00CD06F2" w:rsidRDefault="00CD06F2" w:rsidP="00CD06F2">
      <w:pPr>
        <w:rPr>
          <w:b/>
          <w:bCs/>
          <w:color w:val="000000"/>
          <w:sz w:val="28"/>
          <w:szCs w:val="28"/>
        </w:rPr>
      </w:pPr>
    </w:p>
    <w:p w:rsidR="00CD06F2" w:rsidRDefault="00CD06F2" w:rsidP="00CD06F2">
      <w:pPr>
        <w:jc w:val="both"/>
        <w:rPr>
          <w:bCs/>
          <w:color w:val="000000"/>
          <w:sz w:val="28"/>
          <w:szCs w:val="28"/>
        </w:rPr>
      </w:pPr>
      <w:r>
        <w:rPr>
          <w:bCs/>
          <w:color w:val="000000"/>
          <w:sz w:val="28"/>
          <w:szCs w:val="28"/>
        </w:rPr>
        <w:t xml:space="preserve">          În baza dosarelor candidaţilor examinate şi în conformitate cu prevederile Regulamentului cu privire la ocuparea funcţiei publice vacantă prin concurs, aprobat prin Hotărârea Guvernului Republicii Moldova nr.201 din 11 martie 2009, Direcţia generală a Fondului municipal Chişinău de susţinere socială a populaţiei a CMC anunţă desfăşurarea probei scrise şi interviului. </w:t>
      </w:r>
    </w:p>
    <w:p w:rsidR="00CD06F2" w:rsidRDefault="00CD06F2" w:rsidP="00CD06F2">
      <w:pPr>
        <w:jc w:val="both"/>
        <w:rPr>
          <w:bCs/>
          <w:color w:val="000000"/>
          <w:sz w:val="28"/>
          <w:szCs w:val="28"/>
        </w:rPr>
      </w:pPr>
      <w:r>
        <w:rPr>
          <w:bCs/>
          <w:color w:val="000000"/>
          <w:sz w:val="28"/>
          <w:szCs w:val="28"/>
        </w:rPr>
        <w:t xml:space="preserve">          Lista candidaţilor admişi la concursul pentru ocuparea funcţiei temporar vacantă de specialist principal pe termen determinat în cadrul Direcţiei examinare petiţii şi distribuire a ajutorului material: </w:t>
      </w:r>
    </w:p>
    <w:p w:rsidR="00CD06F2" w:rsidRDefault="00CD06F2" w:rsidP="00CD06F2">
      <w:pPr>
        <w:jc w:val="both"/>
        <w:rPr>
          <w:b/>
          <w:bCs/>
          <w:i/>
          <w:color w:val="000000"/>
          <w:sz w:val="28"/>
          <w:szCs w:val="28"/>
        </w:rPr>
      </w:pPr>
      <w:r>
        <w:rPr>
          <w:b/>
          <w:bCs/>
          <w:i/>
          <w:color w:val="000000"/>
          <w:sz w:val="28"/>
          <w:szCs w:val="28"/>
        </w:rPr>
        <w:t>1. Postacov Igor</w:t>
      </w:r>
    </w:p>
    <w:p w:rsidR="00CD06F2" w:rsidRDefault="00CD06F2" w:rsidP="00CD06F2">
      <w:pPr>
        <w:jc w:val="both"/>
        <w:rPr>
          <w:b/>
          <w:bCs/>
          <w:i/>
          <w:color w:val="000000"/>
          <w:sz w:val="28"/>
          <w:szCs w:val="28"/>
        </w:rPr>
      </w:pPr>
      <w:r>
        <w:rPr>
          <w:b/>
          <w:bCs/>
          <w:i/>
          <w:color w:val="000000"/>
          <w:sz w:val="28"/>
          <w:szCs w:val="28"/>
        </w:rPr>
        <w:t xml:space="preserve">2 </w:t>
      </w:r>
      <w:r w:rsidR="00927643">
        <w:rPr>
          <w:b/>
          <w:bCs/>
          <w:i/>
          <w:color w:val="000000"/>
          <w:sz w:val="28"/>
          <w:szCs w:val="28"/>
        </w:rPr>
        <w:t xml:space="preserve">Chirtoacă </w:t>
      </w:r>
      <w:r>
        <w:rPr>
          <w:b/>
          <w:bCs/>
          <w:i/>
          <w:color w:val="000000"/>
          <w:sz w:val="28"/>
          <w:szCs w:val="28"/>
        </w:rPr>
        <w:t xml:space="preserve">Ecaterina </w:t>
      </w:r>
    </w:p>
    <w:p w:rsidR="00927643" w:rsidRDefault="00927643" w:rsidP="00CD06F2">
      <w:pPr>
        <w:jc w:val="both"/>
        <w:rPr>
          <w:b/>
          <w:bCs/>
          <w:i/>
          <w:color w:val="000000"/>
          <w:sz w:val="28"/>
          <w:szCs w:val="28"/>
        </w:rPr>
      </w:pPr>
    </w:p>
    <w:p w:rsidR="00CD06F2" w:rsidRDefault="00CD06F2" w:rsidP="00CD06F2">
      <w:pPr>
        <w:jc w:val="both"/>
        <w:rPr>
          <w:bCs/>
          <w:color w:val="000000"/>
          <w:sz w:val="28"/>
          <w:szCs w:val="28"/>
        </w:rPr>
      </w:pPr>
      <w:r>
        <w:rPr>
          <w:bCs/>
          <w:color w:val="000000"/>
          <w:sz w:val="28"/>
          <w:szCs w:val="28"/>
        </w:rPr>
        <w:t xml:space="preserve">          Lista candidaţilor admişi la concursul pentru ocuparea funcţiei vacantă de specialist superior pe termen nedeterminat în cadrul Direcţiei examinare petiţii şi distribuire a ajutorului material: </w:t>
      </w:r>
    </w:p>
    <w:p w:rsidR="00CD06F2" w:rsidRDefault="00CD06F2" w:rsidP="00CD06F2">
      <w:pPr>
        <w:jc w:val="both"/>
        <w:rPr>
          <w:b/>
          <w:bCs/>
          <w:i/>
          <w:color w:val="000000"/>
          <w:sz w:val="28"/>
          <w:szCs w:val="28"/>
        </w:rPr>
      </w:pPr>
      <w:r>
        <w:rPr>
          <w:b/>
          <w:bCs/>
          <w:i/>
          <w:color w:val="000000"/>
          <w:sz w:val="28"/>
          <w:szCs w:val="28"/>
        </w:rPr>
        <w:t>1.Buza Valeriu</w:t>
      </w:r>
    </w:p>
    <w:p w:rsidR="00CD06F2" w:rsidRDefault="00CD06F2" w:rsidP="00CD06F2">
      <w:pPr>
        <w:jc w:val="both"/>
        <w:rPr>
          <w:b/>
          <w:bCs/>
          <w:i/>
          <w:color w:val="000000"/>
          <w:sz w:val="28"/>
          <w:szCs w:val="28"/>
        </w:rPr>
      </w:pPr>
      <w:r>
        <w:rPr>
          <w:b/>
          <w:bCs/>
          <w:i/>
          <w:color w:val="000000"/>
          <w:sz w:val="28"/>
          <w:szCs w:val="28"/>
        </w:rPr>
        <w:t>2.Buza Alina</w:t>
      </w:r>
    </w:p>
    <w:p w:rsidR="00927643" w:rsidRDefault="00927643" w:rsidP="00CD06F2">
      <w:pPr>
        <w:jc w:val="both"/>
        <w:rPr>
          <w:b/>
          <w:bCs/>
          <w:i/>
          <w:color w:val="000000"/>
          <w:sz w:val="28"/>
          <w:szCs w:val="28"/>
        </w:rPr>
      </w:pPr>
    </w:p>
    <w:p w:rsidR="00CD06F2" w:rsidRDefault="00CD06F2" w:rsidP="00CD06F2">
      <w:pPr>
        <w:ind w:firstLine="708"/>
        <w:jc w:val="both"/>
        <w:rPr>
          <w:sz w:val="28"/>
          <w:szCs w:val="28"/>
        </w:rPr>
      </w:pPr>
      <w:r>
        <w:rPr>
          <w:sz w:val="28"/>
          <w:szCs w:val="28"/>
        </w:rPr>
        <w:t xml:space="preserve">Proba scrisă pentru ambele funcţii se va fi desfăşura pe data de </w:t>
      </w:r>
      <w:r w:rsidRPr="00CD06F2">
        <w:rPr>
          <w:b/>
          <w:sz w:val="28"/>
          <w:szCs w:val="28"/>
        </w:rPr>
        <w:t>26 septembrie</w:t>
      </w:r>
      <w:r>
        <w:rPr>
          <w:sz w:val="28"/>
          <w:szCs w:val="28"/>
        </w:rPr>
        <w:t xml:space="preserve"> 2017</w:t>
      </w:r>
      <w:r>
        <w:rPr>
          <w:b/>
          <w:sz w:val="28"/>
          <w:szCs w:val="28"/>
        </w:rPr>
        <w:t xml:space="preserve"> </w:t>
      </w:r>
      <w:r>
        <w:rPr>
          <w:sz w:val="28"/>
          <w:szCs w:val="28"/>
        </w:rPr>
        <w:t xml:space="preserve">cu începere de la orele 10.00 </w:t>
      </w:r>
      <w:r>
        <w:rPr>
          <w:bCs/>
          <w:color w:val="000000"/>
          <w:sz w:val="28"/>
          <w:szCs w:val="28"/>
          <w:lang w:val="en-US"/>
        </w:rPr>
        <w:t xml:space="preserve">(cu </w:t>
      </w:r>
      <w:proofErr w:type="spellStart"/>
      <w:r>
        <w:rPr>
          <w:bCs/>
          <w:color w:val="000000"/>
          <w:sz w:val="28"/>
          <w:szCs w:val="28"/>
          <w:lang w:val="en-US"/>
        </w:rPr>
        <w:t>durata</w:t>
      </w:r>
      <w:proofErr w:type="spellEnd"/>
      <w:r>
        <w:rPr>
          <w:bCs/>
          <w:color w:val="000000"/>
          <w:sz w:val="28"/>
          <w:szCs w:val="28"/>
          <w:lang w:val="en-US"/>
        </w:rPr>
        <w:t xml:space="preserve"> de o </w:t>
      </w:r>
      <w:proofErr w:type="spellStart"/>
      <w:r>
        <w:rPr>
          <w:bCs/>
          <w:color w:val="000000"/>
          <w:sz w:val="28"/>
          <w:szCs w:val="28"/>
          <w:lang w:val="en-US"/>
        </w:rPr>
        <w:t>oră</w:t>
      </w:r>
      <w:proofErr w:type="spellEnd"/>
      <w:r>
        <w:rPr>
          <w:bCs/>
          <w:color w:val="000000"/>
          <w:sz w:val="28"/>
          <w:szCs w:val="28"/>
          <w:lang w:val="en-US"/>
        </w:rPr>
        <w:t xml:space="preserve"> </w:t>
      </w:r>
      <w:proofErr w:type="spellStart"/>
      <w:r>
        <w:rPr>
          <w:bCs/>
          <w:color w:val="000000"/>
          <w:sz w:val="28"/>
          <w:szCs w:val="28"/>
          <w:lang w:val="en-US"/>
        </w:rPr>
        <w:t>şi</w:t>
      </w:r>
      <w:proofErr w:type="spellEnd"/>
      <w:r>
        <w:rPr>
          <w:bCs/>
          <w:color w:val="000000"/>
          <w:sz w:val="28"/>
          <w:szCs w:val="28"/>
          <w:lang w:val="en-US"/>
        </w:rPr>
        <w:t xml:space="preserve"> </w:t>
      </w:r>
      <w:proofErr w:type="spellStart"/>
      <w:r>
        <w:rPr>
          <w:bCs/>
          <w:color w:val="000000"/>
          <w:sz w:val="28"/>
          <w:szCs w:val="28"/>
          <w:lang w:val="en-US"/>
        </w:rPr>
        <w:t>jumătate</w:t>
      </w:r>
      <w:proofErr w:type="spellEnd"/>
      <w:r>
        <w:rPr>
          <w:bCs/>
          <w:color w:val="000000"/>
          <w:sz w:val="28"/>
          <w:szCs w:val="28"/>
          <w:lang w:val="en-US"/>
        </w:rPr>
        <w:t>)</w:t>
      </w:r>
      <w:r>
        <w:rPr>
          <w:sz w:val="28"/>
          <w:szCs w:val="28"/>
          <w:lang w:val="en-US"/>
        </w:rPr>
        <w:t xml:space="preserve"> </w:t>
      </w:r>
      <w:r>
        <w:rPr>
          <w:sz w:val="28"/>
          <w:szCs w:val="28"/>
        </w:rPr>
        <w:t>în incinta Direcţiei generale a Fondului municipal Chişinău de susţinere socială a populaţiei pe adresa: str. M</w:t>
      </w:r>
      <w:r w:rsidR="00927643">
        <w:rPr>
          <w:sz w:val="28"/>
          <w:szCs w:val="28"/>
        </w:rPr>
        <w:t xml:space="preserve">ihai </w:t>
      </w:r>
      <w:r>
        <w:rPr>
          <w:sz w:val="28"/>
          <w:szCs w:val="28"/>
        </w:rPr>
        <w:t>Eminescu 42, biroul nr.</w:t>
      </w:r>
      <w:r>
        <w:rPr>
          <w:b/>
          <w:sz w:val="28"/>
          <w:szCs w:val="28"/>
        </w:rPr>
        <w:t>7.</w:t>
      </w:r>
      <w:r>
        <w:rPr>
          <w:sz w:val="28"/>
          <w:szCs w:val="28"/>
        </w:rPr>
        <w:t xml:space="preserve"> </w:t>
      </w:r>
    </w:p>
    <w:p w:rsidR="00F04D79" w:rsidRPr="00AA7E8C" w:rsidRDefault="00AA7E8C" w:rsidP="00CD06F2">
      <w:pPr>
        <w:ind w:firstLine="708"/>
        <w:jc w:val="both"/>
        <w:rPr>
          <w:bCs/>
          <w:color w:val="000000"/>
          <w:sz w:val="28"/>
          <w:szCs w:val="28"/>
        </w:rPr>
      </w:pPr>
      <w:r w:rsidRPr="00AA7E8C">
        <w:rPr>
          <w:bCs/>
          <w:color w:val="000000"/>
          <w:sz w:val="28"/>
          <w:szCs w:val="28"/>
        </w:rPr>
        <w:t xml:space="preserve">Se </w:t>
      </w:r>
      <w:r w:rsidR="00F04D79" w:rsidRPr="00AA7E8C">
        <w:rPr>
          <w:bCs/>
          <w:color w:val="000000"/>
          <w:sz w:val="28"/>
          <w:szCs w:val="28"/>
        </w:rPr>
        <w:t xml:space="preserve">prelungeşte </w:t>
      </w:r>
      <w:r w:rsidR="000926F4">
        <w:rPr>
          <w:bCs/>
          <w:color w:val="000000"/>
          <w:sz w:val="28"/>
          <w:szCs w:val="28"/>
        </w:rPr>
        <w:t xml:space="preserve">data </w:t>
      </w:r>
      <w:r w:rsidR="00D614DA">
        <w:rPr>
          <w:bCs/>
          <w:color w:val="000000"/>
          <w:sz w:val="28"/>
          <w:szCs w:val="28"/>
        </w:rPr>
        <w:t xml:space="preserve">limită </w:t>
      </w:r>
      <w:r w:rsidR="000926F4">
        <w:rPr>
          <w:bCs/>
          <w:color w:val="000000"/>
          <w:sz w:val="28"/>
          <w:szCs w:val="28"/>
        </w:rPr>
        <w:t>de depunere a</w:t>
      </w:r>
      <w:r w:rsidR="00F04D79" w:rsidRPr="00AA7E8C">
        <w:rPr>
          <w:bCs/>
          <w:color w:val="000000"/>
          <w:sz w:val="28"/>
          <w:szCs w:val="28"/>
        </w:rPr>
        <w:t xml:space="preserve"> documentelor în cadrul concursului pentru ocuparea fu</w:t>
      </w:r>
      <w:r>
        <w:rPr>
          <w:bCs/>
          <w:color w:val="000000"/>
          <w:sz w:val="28"/>
          <w:szCs w:val="28"/>
        </w:rPr>
        <w:t>ncţiilor</w:t>
      </w:r>
      <w:r w:rsidR="00F04D79" w:rsidRPr="00AA7E8C">
        <w:rPr>
          <w:bCs/>
          <w:color w:val="000000"/>
          <w:sz w:val="28"/>
          <w:szCs w:val="28"/>
        </w:rPr>
        <w:t xml:space="preserve"> publice vacante</w:t>
      </w:r>
      <w:r>
        <w:rPr>
          <w:bCs/>
          <w:color w:val="000000"/>
          <w:sz w:val="28"/>
          <w:szCs w:val="28"/>
        </w:rPr>
        <w:t xml:space="preserve"> </w:t>
      </w:r>
      <w:r w:rsidR="004E11A6">
        <w:rPr>
          <w:bCs/>
          <w:color w:val="000000"/>
          <w:sz w:val="28"/>
          <w:szCs w:val="28"/>
        </w:rPr>
        <w:t xml:space="preserve">pe termen nedeterminat </w:t>
      </w:r>
      <w:r>
        <w:rPr>
          <w:bCs/>
          <w:color w:val="000000"/>
          <w:sz w:val="28"/>
          <w:szCs w:val="28"/>
        </w:rPr>
        <w:t xml:space="preserve">în cadrul Direcţiei examinare petiţii şi distribuire a ajutorului material de specialist </w:t>
      </w:r>
      <w:r w:rsidR="004F21B0">
        <w:rPr>
          <w:bCs/>
          <w:color w:val="000000"/>
          <w:sz w:val="28"/>
          <w:szCs w:val="28"/>
        </w:rPr>
        <w:t xml:space="preserve">superior </w:t>
      </w:r>
      <w:r w:rsidR="004E11A6">
        <w:rPr>
          <w:bCs/>
          <w:color w:val="000000"/>
          <w:sz w:val="28"/>
          <w:szCs w:val="28"/>
        </w:rPr>
        <w:t xml:space="preserve">şi de specialist </w:t>
      </w:r>
      <w:r w:rsidR="00277BA8">
        <w:rPr>
          <w:bCs/>
          <w:color w:val="000000"/>
          <w:sz w:val="28"/>
          <w:szCs w:val="28"/>
        </w:rPr>
        <w:t xml:space="preserve">pînă la data de </w:t>
      </w:r>
      <w:r w:rsidR="00F94880">
        <w:rPr>
          <w:bCs/>
          <w:color w:val="000000"/>
          <w:sz w:val="28"/>
          <w:szCs w:val="28"/>
        </w:rPr>
        <w:t xml:space="preserve"> </w:t>
      </w:r>
      <w:r w:rsidR="00F94880" w:rsidRPr="00F94880">
        <w:rPr>
          <w:bCs/>
          <w:color w:val="000000"/>
          <w:sz w:val="28"/>
          <w:szCs w:val="28"/>
          <w:u w:val="single"/>
        </w:rPr>
        <w:t>20</w:t>
      </w:r>
      <w:r w:rsidR="00927643">
        <w:rPr>
          <w:bCs/>
          <w:color w:val="000000"/>
          <w:sz w:val="28"/>
          <w:szCs w:val="28"/>
        </w:rPr>
        <w:t xml:space="preserve"> octombrie</w:t>
      </w:r>
      <w:r w:rsidR="00286229">
        <w:rPr>
          <w:bCs/>
          <w:color w:val="000000"/>
          <w:sz w:val="28"/>
          <w:szCs w:val="28"/>
        </w:rPr>
        <w:t xml:space="preserve"> </w:t>
      </w:r>
      <w:r>
        <w:rPr>
          <w:bCs/>
          <w:color w:val="000000"/>
          <w:sz w:val="28"/>
          <w:szCs w:val="28"/>
        </w:rPr>
        <w:t>2017, inc</w:t>
      </w:r>
      <w:r w:rsidR="00F94880">
        <w:rPr>
          <w:bCs/>
          <w:color w:val="000000"/>
          <w:sz w:val="28"/>
          <w:szCs w:val="28"/>
        </w:rPr>
        <w:t>lu</w:t>
      </w:r>
      <w:r>
        <w:rPr>
          <w:bCs/>
          <w:color w:val="000000"/>
          <w:sz w:val="28"/>
          <w:szCs w:val="28"/>
        </w:rPr>
        <w:t xml:space="preserve">siv. </w:t>
      </w:r>
      <w:r w:rsidR="00F04D79" w:rsidRPr="00AA7E8C">
        <w:rPr>
          <w:bCs/>
          <w:color w:val="000000"/>
          <w:sz w:val="28"/>
          <w:szCs w:val="28"/>
        </w:rPr>
        <w:t xml:space="preserve"> </w:t>
      </w:r>
    </w:p>
    <w:p w:rsidR="00AA7E8C" w:rsidRDefault="00AA7E8C" w:rsidP="004D0F22">
      <w:pPr>
        <w:jc w:val="both"/>
        <w:rPr>
          <w:sz w:val="28"/>
          <w:szCs w:val="28"/>
          <w:lang w:val="ro-MO"/>
        </w:rPr>
      </w:pPr>
      <w:r>
        <w:rPr>
          <w:sz w:val="28"/>
          <w:szCs w:val="28"/>
          <w:lang w:val="ro-MO"/>
        </w:rPr>
        <w:t xml:space="preserve">         Locul depunerii documentelor de participare la concurs şi de desfăşurare a concursului este la sediul Direcţiei generale a Fondului municipal Chişinău de su</w:t>
      </w:r>
      <w:r w:rsidR="004F21B0">
        <w:rPr>
          <w:sz w:val="28"/>
          <w:szCs w:val="28"/>
          <w:lang w:val="ro-MO"/>
        </w:rPr>
        <w:t>sţinere socială a populaţiei, mun</w:t>
      </w:r>
      <w:r>
        <w:rPr>
          <w:sz w:val="28"/>
          <w:szCs w:val="28"/>
          <w:lang w:val="ro-MO"/>
        </w:rPr>
        <w:t>. Chişinău, strada Eminescu, 42, bir.</w:t>
      </w:r>
      <w:r w:rsidRPr="006769F4">
        <w:rPr>
          <w:sz w:val="28"/>
          <w:szCs w:val="28"/>
          <w:lang w:val="ro-MO"/>
        </w:rPr>
        <w:t>3</w:t>
      </w:r>
      <w:r w:rsidR="004F21B0">
        <w:rPr>
          <w:sz w:val="28"/>
          <w:szCs w:val="28"/>
          <w:lang w:val="ro-MO"/>
        </w:rPr>
        <w:t>, telefon de contact: 022-21-22-85</w:t>
      </w:r>
      <w:r>
        <w:rPr>
          <w:sz w:val="28"/>
          <w:szCs w:val="28"/>
          <w:lang w:val="ro-MO"/>
        </w:rPr>
        <w:t>, serviciul resurse umane.</w:t>
      </w:r>
    </w:p>
    <w:p w:rsidR="004D0F22" w:rsidRDefault="004D0F22" w:rsidP="004D0F22">
      <w:pPr>
        <w:jc w:val="both"/>
        <w:rPr>
          <w:sz w:val="28"/>
          <w:szCs w:val="28"/>
          <w:lang w:val="ro-MO"/>
        </w:rPr>
      </w:pPr>
    </w:p>
    <w:p w:rsidR="004D0F22" w:rsidRDefault="004D0F22" w:rsidP="004D0F22">
      <w:pPr>
        <w:jc w:val="both"/>
        <w:rPr>
          <w:sz w:val="28"/>
          <w:szCs w:val="28"/>
          <w:lang w:val="ro-MO"/>
        </w:rPr>
      </w:pPr>
    </w:p>
    <w:p w:rsidR="00AA7E8C" w:rsidRDefault="00AA7E8C" w:rsidP="004D0F22">
      <w:pPr>
        <w:jc w:val="both"/>
        <w:rPr>
          <w:sz w:val="28"/>
          <w:szCs w:val="28"/>
          <w:lang w:val="ro-MO"/>
        </w:rPr>
      </w:pPr>
      <w:bookmarkStart w:id="0" w:name="_GoBack"/>
      <w:bookmarkEnd w:id="0"/>
    </w:p>
    <w:p w:rsidR="00F04D79" w:rsidRDefault="00F04D79" w:rsidP="004D0F22">
      <w:pPr>
        <w:jc w:val="both"/>
        <w:rPr>
          <w:b/>
          <w:bCs/>
          <w:color w:val="000000"/>
          <w:sz w:val="28"/>
          <w:szCs w:val="28"/>
        </w:rPr>
      </w:pPr>
    </w:p>
    <w:sectPr w:rsidR="00F04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50"/>
    <w:rsid w:val="000926F4"/>
    <w:rsid w:val="001C45D7"/>
    <w:rsid w:val="00277BA8"/>
    <w:rsid w:val="00286229"/>
    <w:rsid w:val="003F4FDE"/>
    <w:rsid w:val="00404AB9"/>
    <w:rsid w:val="00461738"/>
    <w:rsid w:val="004D0F22"/>
    <w:rsid w:val="004E11A6"/>
    <w:rsid w:val="004F21B0"/>
    <w:rsid w:val="005122BD"/>
    <w:rsid w:val="005241A8"/>
    <w:rsid w:val="00581748"/>
    <w:rsid w:val="00596CCE"/>
    <w:rsid w:val="005D0A98"/>
    <w:rsid w:val="006769F4"/>
    <w:rsid w:val="007055D9"/>
    <w:rsid w:val="00736E45"/>
    <w:rsid w:val="00815B7C"/>
    <w:rsid w:val="00823225"/>
    <w:rsid w:val="00827197"/>
    <w:rsid w:val="00895EDE"/>
    <w:rsid w:val="0091340B"/>
    <w:rsid w:val="00915C2D"/>
    <w:rsid w:val="00927643"/>
    <w:rsid w:val="0098620A"/>
    <w:rsid w:val="00A05274"/>
    <w:rsid w:val="00A903B7"/>
    <w:rsid w:val="00AA7E8C"/>
    <w:rsid w:val="00AD0550"/>
    <w:rsid w:val="00BD3266"/>
    <w:rsid w:val="00C12F21"/>
    <w:rsid w:val="00CB2082"/>
    <w:rsid w:val="00CD06F2"/>
    <w:rsid w:val="00D13E8C"/>
    <w:rsid w:val="00D614DA"/>
    <w:rsid w:val="00DD3115"/>
    <w:rsid w:val="00F04D79"/>
    <w:rsid w:val="00F11FE6"/>
    <w:rsid w:val="00F22BE5"/>
    <w:rsid w:val="00F30E27"/>
    <w:rsid w:val="00F94880"/>
    <w:rsid w:val="00FA511F"/>
    <w:rsid w:val="00FB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38"/>
    <w:pPr>
      <w:spacing w:after="0" w:line="240" w:lineRule="auto"/>
    </w:pPr>
    <w:rPr>
      <w:rFonts w:ascii="Times New Roman" w:eastAsia="SimSun" w:hAnsi="Times New Roman" w:cs="Times New Roman"/>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15B7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15B7C"/>
    <w:rPr>
      <w:rFonts w:ascii="Tahoma" w:eastAsia="SimSun" w:hAnsi="Tahoma" w:cs="Tahoma"/>
      <w:sz w:val="16"/>
      <w:szCs w:val="16"/>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38"/>
    <w:pPr>
      <w:spacing w:after="0" w:line="240" w:lineRule="auto"/>
    </w:pPr>
    <w:rPr>
      <w:rFonts w:ascii="Times New Roman" w:eastAsia="SimSun" w:hAnsi="Times New Roman" w:cs="Times New Roman"/>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15B7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15B7C"/>
    <w:rPr>
      <w:rFonts w:ascii="Tahoma" w:eastAsia="SimSun" w:hAnsi="Tahoma" w:cs="Tahoma"/>
      <w:sz w:val="16"/>
      <w:szCs w:val="16"/>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4364">
      <w:bodyDiv w:val="1"/>
      <w:marLeft w:val="0"/>
      <w:marRight w:val="0"/>
      <w:marTop w:val="0"/>
      <w:marBottom w:val="0"/>
      <w:divBdr>
        <w:top w:val="none" w:sz="0" w:space="0" w:color="auto"/>
        <w:left w:val="none" w:sz="0" w:space="0" w:color="auto"/>
        <w:bottom w:val="none" w:sz="0" w:space="0" w:color="auto"/>
        <w:right w:val="none" w:sz="0" w:space="0" w:color="auto"/>
      </w:divBdr>
    </w:div>
    <w:div w:id="300892793">
      <w:bodyDiv w:val="1"/>
      <w:marLeft w:val="0"/>
      <w:marRight w:val="0"/>
      <w:marTop w:val="0"/>
      <w:marBottom w:val="0"/>
      <w:divBdr>
        <w:top w:val="none" w:sz="0" w:space="0" w:color="auto"/>
        <w:left w:val="none" w:sz="0" w:space="0" w:color="auto"/>
        <w:bottom w:val="none" w:sz="0" w:space="0" w:color="auto"/>
        <w:right w:val="none" w:sz="0" w:space="0" w:color="auto"/>
      </w:divBdr>
    </w:div>
    <w:div w:id="960574823">
      <w:bodyDiv w:val="1"/>
      <w:marLeft w:val="0"/>
      <w:marRight w:val="0"/>
      <w:marTop w:val="0"/>
      <w:marBottom w:val="0"/>
      <w:divBdr>
        <w:top w:val="none" w:sz="0" w:space="0" w:color="auto"/>
        <w:left w:val="none" w:sz="0" w:space="0" w:color="auto"/>
        <w:bottom w:val="none" w:sz="0" w:space="0" w:color="auto"/>
        <w:right w:val="none" w:sz="0" w:space="0" w:color="auto"/>
      </w:divBdr>
    </w:div>
    <w:div w:id="1094134584">
      <w:bodyDiv w:val="1"/>
      <w:marLeft w:val="0"/>
      <w:marRight w:val="0"/>
      <w:marTop w:val="0"/>
      <w:marBottom w:val="0"/>
      <w:divBdr>
        <w:top w:val="none" w:sz="0" w:space="0" w:color="auto"/>
        <w:left w:val="none" w:sz="0" w:space="0" w:color="auto"/>
        <w:bottom w:val="none" w:sz="0" w:space="0" w:color="auto"/>
        <w:right w:val="none" w:sz="0" w:space="0" w:color="auto"/>
      </w:divBdr>
    </w:div>
    <w:div w:id="1263075684">
      <w:bodyDiv w:val="1"/>
      <w:marLeft w:val="0"/>
      <w:marRight w:val="0"/>
      <w:marTop w:val="0"/>
      <w:marBottom w:val="0"/>
      <w:divBdr>
        <w:top w:val="none" w:sz="0" w:space="0" w:color="auto"/>
        <w:left w:val="none" w:sz="0" w:space="0" w:color="auto"/>
        <w:bottom w:val="none" w:sz="0" w:space="0" w:color="auto"/>
        <w:right w:val="none" w:sz="0" w:space="0" w:color="auto"/>
      </w:divBdr>
    </w:div>
    <w:div w:id="1478642963">
      <w:bodyDiv w:val="1"/>
      <w:marLeft w:val="0"/>
      <w:marRight w:val="0"/>
      <w:marTop w:val="0"/>
      <w:marBottom w:val="0"/>
      <w:divBdr>
        <w:top w:val="none" w:sz="0" w:space="0" w:color="auto"/>
        <w:left w:val="none" w:sz="0" w:space="0" w:color="auto"/>
        <w:bottom w:val="none" w:sz="0" w:space="0" w:color="auto"/>
        <w:right w:val="none" w:sz="0" w:space="0" w:color="auto"/>
      </w:divBdr>
    </w:div>
    <w:div w:id="1833641070">
      <w:bodyDiv w:val="1"/>
      <w:marLeft w:val="0"/>
      <w:marRight w:val="0"/>
      <w:marTop w:val="0"/>
      <w:marBottom w:val="0"/>
      <w:divBdr>
        <w:top w:val="none" w:sz="0" w:space="0" w:color="auto"/>
        <w:left w:val="none" w:sz="0" w:space="0" w:color="auto"/>
        <w:bottom w:val="none" w:sz="0" w:space="0" w:color="auto"/>
        <w:right w:val="none" w:sz="0" w:space="0" w:color="auto"/>
      </w:divBdr>
    </w:div>
    <w:div w:id="18901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FM</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Anisoara</cp:lastModifiedBy>
  <cp:revision>3</cp:revision>
  <cp:lastPrinted>2017-09-21T12:47:00Z</cp:lastPrinted>
  <dcterms:created xsi:type="dcterms:W3CDTF">2017-09-21T12:47:00Z</dcterms:created>
  <dcterms:modified xsi:type="dcterms:W3CDTF">2017-09-21T12:47:00Z</dcterms:modified>
</cp:coreProperties>
</file>