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31"/>
        <w:gridCol w:w="1307"/>
        <w:gridCol w:w="3392"/>
        <w:gridCol w:w="1023"/>
        <w:gridCol w:w="1206"/>
        <w:gridCol w:w="1740"/>
        <w:gridCol w:w="434"/>
      </w:tblGrid>
      <w:tr w:rsidR="009E244E" w:rsidRPr="00662C7D" w:rsidTr="00FE327A">
        <w:trPr>
          <w:gridAfter w:val="1"/>
          <w:wAfter w:w="434" w:type="dxa"/>
          <w:trHeight w:val="850"/>
        </w:trPr>
        <w:tc>
          <w:tcPr>
            <w:tcW w:w="9199" w:type="dxa"/>
            <w:gridSpan w:val="6"/>
            <w:vAlign w:val="center"/>
          </w:tcPr>
          <w:p w:rsidR="00FB099F" w:rsidRDefault="00FB099F" w:rsidP="00FB099F"/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FB099F" w:rsidRPr="00662C7D" w:rsidTr="007516DE">
              <w:trPr>
                <w:trHeight w:val="850"/>
              </w:trPr>
              <w:tc>
                <w:tcPr>
                  <w:tcW w:w="9747" w:type="dxa"/>
                  <w:vAlign w:val="center"/>
                </w:tcPr>
                <w:p w:rsidR="00FB099F" w:rsidRPr="003C1987" w:rsidRDefault="00FB099F" w:rsidP="00CD138D">
                  <w:pPr>
                    <w:pStyle w:val="1"/>
                  </w:pPr>
                  <w:r>
                    <w:rPr>
                      <w:lang w:val="en-US"/>
                    </w:rPr>
                    <w:t xml:space="preserve">  </w:t>
                  </w:r>
                  <w:r w:rsidR="00403FE6">
                    <w:t>ANUNȚ DE PARTICIPARE</w:t>
                  </w:r>
                </w:p>
              </w:tc>
            </w:tr>
          </w:tbl>
          <w:p w:rsidR="009E244E" w:rsidRPr="00FB099F" w:rsidRDefault="009E244E" w:rsidP="004B0D51">
            <w:pPr>
              <w:pStyle w:val="1"/>
              <w:rPr>
                <w:lang w:val="en-US"/>
              </w:rPr>
            </w:pPr>
          </w:p>
        </w:tc>
      </w:tr>
      <w:tr w:rsidR="009E244E" w:rsidRPr="00BE66BF" w:rsidTr="00FE327A">
        <w:trPr>
          <w:gridAfter w:val="1"/>
          <w:wAfter w:w="434" w:type="dxa"/>
          <w:trHeight w:val="697"/>
        </w:trPr>
        <w:tc>
          <w:tcPr>
            <w:tcW w:w="9199" w:type="dxa"/>
            <w:gridSpan w:val="6"/>
          </w:tcPr>
          <w:p w:rsidR="009E244E" w:rsidRDefault="009E244E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 xml:space="preserve">Denumirea autorităţii contractante: </w:t>
            </w:r>
            <w:r w:rsidR="00CD138D">
              <w:rPr>
                <w:sz w:val="24"/>
                <w:szCs w:val="24"/>
                <w:lang w:val="ro-RO"/>
              </w:rPr>
              <w:t xml:space="preserve">Î.M. </w:t>
            </w:r>
            <w:r w:rsidR="00CD138D">
              <w:rPr>
                <w:sz w:val="24"/>
                <w:szCs w:val="24"/>
                <w:lang w:val="en-US"/>
              </w:rPr>
              <w:t>“</w:t>
            </w:r>
            <w:proofErr w:type="spellStart"/>
            <w:r w:rsidR="00CD138D">
              <w:rPr>
                <w:sz w:val="24"/>
                <w:szCs w:val="24"/>
                <w:lang w:val="en-US"/>
              </w:rPr>
              <w:t>Parcul</w:t>
            </w:r>
            <w:proofErr w:type="spellEnd"/>
            <w:r w:rsidR="00CD138D">
              <w:rPr>
                <w:sz w:val="24"/>
                <w:szCs w:val="24"/>
                <w:lang w:val="en-US"/>
              </w:rPr>
              <w:t xml:space="preserve"> urban de </w:t>
            </w:r>
            <w:proofErr w:type="spellStart"/>
            <w:r w:rsidR="00CD138D">
              <w:rPr>
                <w:sz w:val="24"/>
                <w:szCs w:val="24"/>
                <w:lang w:val="en-US"/>
              </w:rPr>
              <w:t>autobuze</w:t>
            </w:r>
            <w:proofErr w:type="spellEnd"/>
            <w:r w:rsidR="00CD138D">
              <w:rPr>
                <w:sz w:val="24"/>
                <w:szCs w:val="24"/>
                <w:lang w:val="en-US"/>
              </w:rPr>
              <w:t>”</w:t>
            </w:r>
          </w:p>
          <w:p w:rsidR="009E244E" w:rsidRPr="009D5F69" w:rsidRDefault="00CD138D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IDNO: </w:t>
            </w:r>
            <w:r w:rsidRPr="00BE44A1">
              <w:rPr>
                <w:sz w:val="24"/>
                <w:szCs w:val="24"/>
                <w:lang w:val="ro-RO"/>
              </w:rPr>
              <w:t>1004600054327</w:t>
            </w:r>
          </w:p>
          <w:p w:rsidR="009E244E" w:rsidRDefault="009E244E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C00499">
              <w:rPr>
                <w:b/>
                <w:sz w:val="24"/>
                <w:szCs w:val="24"/>
                <w:lang w:val="ro-RO"/>
              </w:rPr>
              <w:t xml:space="preserve">Tip procedură achiziție: </w:t>
            </w:r>
            <w:r w:rsidR="00CD138D">
              <w:rPr>
                <w:sz w:val="24"/>
                <w:szCs w:val="24"/>
                <w:lang w:val="ro-RO"/>
              </w:rPr>
              <w:t>licitație publică</w:t>
            </w:r>
          </w:p>
          <w:p w:rsidR="00C03320" w:rsidRPr="00C00499" w:rsidRDefault="00C03320" w:rsidP="009E244E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 w:rsidRPr="00C03320">
              <w:rPr>
                <w:b/>
                <w:sz w:val="24"/>
                <w:szCs w:val="24"/>
                <w:lang w:val="ro-RO"/>
              </w:rPr>
              <w:t>Motivul recurgerii la procedura accelerată</w:t>
            </w:r>
            <w:r w:rsidRPr="00C03320">
              <w:rPr>
                <w:lang w:val="en-US"/>
              </w:rPr>
              <w:t xml:space="preserve"> </w:t>
            </w:r>
            <w:r w:rsidR="00CD138D">
              <w:rPr>
                <w:sz w:val="24"/>
                <w:szCs w:val="24"/>
                <w:lang w:val="en-US"/>
              </w:rPr>
              <w:t xml:space="preserve">nu se </w:t>
            </w:r>
            <w:proofErr w:type="spellStart"/>
            <w:r w:rsidR="00CD138D">
              <w:rPr>
                <w:sz w:val="24"/>
                <w:szCs w:val="24"/>
                <w:lang w:val="en-US"/>
              </w:rPr>
              <w:t>aplică</w:t>
            </w:r>
            <w:proofErr w:type="spellEnd"/>
          </w:p>
          <w:p w:rsidR="009E244E" w:rsidRPr="00C00499" w:rsidRDefault="00C07E1E" w:rsidP="00CD138D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Obiectul achiziției: </w:t>
            </w:r>
            <w:r>
              <w:rPr>
                <w:sz w:val="24"/>
                <w:szCs w:val="24"/>
                <w:lang w:val="ro-RO"/>
              </w:rPr>
              <w:t>antigel</w:t>
            </w:r>
            <w:r w:rsidR="00203A62">
              <w:rPr>
                <w:sz w:val="24"/>
                <w:szCs w:val="24"/>
                <w:lang w:val="ro-RO"/>
              </w:rPr>
              <w:t xml:space="preserve"> concentrat</w:t>
            </w:r>
          </w:p>
          <w:p w:rsidR="00CD138D" w:rsidRPr="00CD138D" w:rsidRDefault="00CD138D" w:rsidP="00CD138D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Cod CPV: </w:t>
            </w:r>
            <w:r w:rsidR="00C07E1E">
              <w:rPr>
                <w:sz w:val="24"/>
                <w:szCs w:val="24"/>
                <w:lang w:val="ro-RO"/>
              </w:rPr>
              <w:t>24951311-8</w:t>
            </w:r>
          </w:p>
          <w:p w:rsidR="009E244E" w:rsidRPr="00EB7F17" w:rsidRDefault="009E244E" w:rsidP="004B0D51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Data publicării anunțului de intenție: </w:t>
            </w:r>
            <w:r w:rsidR="00C07E1E">
              <w:rPr>
                <w:sz w:val="24"/>
                <w:szCs w:val="24"/>
                <w:lang w:val="ro-RO"/>
              </w:rPr>
              <w:t>26 septembrie 2017</w:t>
            </w:r>
          </w:p>
          <w:p w:rsidR="00F539AB" w:rsidRDefault="009E244E" w:rsidP="004B0D51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Acest </w:t>
            </w:r>
            <w:r w:rsidR="00936455" w:rsidRPr="00936455">
              <w:rPr>
                <w:sz w:val="24"/>
                <w:szCs w:val="24"/>
                <w:lang w:val="ro-RO"/>
              </w:rPr>
              <w:t>anunț de participare</w:t>
            </w:r>
            <w:r w:rsidRPr="00C00499">
              <w:rPr>
                <w:sz w:val="24"/>
                <w:szCs w:val="24"/>
                <w:lang w:val="ro-RO"/>
              </w:rPr>
              <w:t xml:space="preserve"> este </w:t>
            </w:r>
            <w:r w:rsidR="00936455">
              <w:rPr>
                <w:sz w:val="24"/>
                <w:szCs w:val="24"/>
                <w:lang w:val="ro-RO"/>
              </w:rPr>
              <w:t>întocmit</w:t>
            </w:r>
            <w:r w:rsidR="009D5F69">
              <w:rPr>
                <w:sz w:val="24"/>
                <w:szCs w:val="24"/>
                <w:lang w:val="ro-RO"/>
              </w:rPr>
              <w:t xml:space="preserve"> în scopul achiziţionării </w:t>
            </w:r>
            <w:r w:rsidR="00EB7F17">
              <w:rPr>
                <w:sz w:val="24"/>
                <w:szCs w:val="24"/>
                <w:lang w:val="ro-RO"/>
              </w:rPr>
              <w:t>antigelului</w:t>
            </w:r>
            <w:r w:rsidR="00FE327A">
              <w:rPr>
                <w:sz w:val="24"/>
                <w:szCs w:val="24"/>
                <w:lang w:val="ro-RO"/>
              </w:rPr>
              <w:t xml:space="preserve"> concentrat</w:t>
            </w:r>
            <w:r w:rsidR="00EB7F17">
              <w:rPr>
                <w:sz w:val="24"/>
                <w:szCs w:val="24"/>
                <w:lang w:val="ro-RO"/>
              </w:rPr>
              <w:t xml:space="preserve"> pentru motoare </w:t>
            </w:r>
            <w:r w:rsidRPr="00C00499">
              <w:rPr>
                <w:sz w:val="24"/>
                <w:szCs w:val="24"/>
                <w:lang w:val="ro-RO"/>
              </w:rPr>
              <w:t>conform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00499">
              <w:rPr>
                <w:sz w:val="24"/>
                <w:szCs w:val="24"/>
                <w:lang w:val="ro-RO"/>
              </w:rPr>
              <w:t>necesităţilor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BE44A1">
              <w:rPr>
                <w:sz w:val="24"/>
                <w:szCs w:val="24"/>
                <w:lang w:val="ro-RO"/>
              </w:rPr>
              <w:t xml:space="preserve"> Î.M. </w:t>
            </w:r>
            <w:r w:rsidR="00BE44A1">
              <w:rPr>
                <w:sz w:val="24"/>
                <w:szCs w:val="24"/>
                <w:lang w:val="en-US"/>
              </w:rPr>
              <w:t>“</w:t>
            </w:r>
            <w:proofErr w:type="spellStart"/>
            <w:r w:rsidR="00BE44A1">
              <w:rPr>
                <w:sz w:val="24"/>
                <w:szCs w:val="24"/>
                <w:lang w:val="en-US"/>
              </w:rPr>
              <w:t>Parcul</w:t>
            </w:r>
            <w:proofErr w:type="spellEnd"/>
            <w:r w:rsidR="00BE44A1">
              <w:rPr>
                <w:sz w:val="24"/>
                <w:szCs w:val="24"/>
                <w:lang w:val="en-US"/>
              </w:rPr>
              <w:t xml:space="preserve"> urban de </w:t>
            </w:r>
            <w:proofErr w:type="spellStart"/>
            <w:r w:rsidR="00BE44A1">
              <w:rPr>
                <w:sz w:val="24"/>
                <w:szCs w:val="24"/>
                <w:lang w:val="en-US"/>
              </w:rPr>
              <w:t>autobuze</w:t>
            </w:r>
            <w:proofErr w:type="spellEnd"/>
            <w:r w:rsidR="00BE44A1">
              <w:rPr>
                <w:sz w:val="24"/>
                <w:szCs w:val="24"/>
                <w:lang w:val="en-US"/>
              </w:rPr>
              <w:t>”</w:t>
            </w:r>
            <w:r w:rsidR="00EB7F17" w:rsidRPr="00C00499">
              <w:rPr>
                <w:sz w:val="24"/>
                <w:szCs w:val="24"/>
                <w:lang w:val="ro-RO"/>
              </w:rPr>
              <w:t xml:space="preserve"> </w:t>
            </w:r>
            <w:r w:rsidRPr="00C00499">
              <w:rPr>
                <w:sz w:val="24"/>
                <w:szCs w:val="24"/>
                <w:lang w:val="ro-RO"/>
              </w:rPr>
              <w:t xml:space="preserve">(în continuare – Cumpărător) pentru </w:t>
            </w:r>
            <w:r w:rsidR="002546EC">
              <w:rPr>
                <w:sz w:val="24"/>
                <w:szCs w:val="24"/>
                <w:lang w:val="ro-RO"/>
              </w:rPr>
              <w:t>perioada bugetară</w:t>
            </w:r>
            <w:r w:rsidR="00BE44A1">
              <w:rPr>
                <w:sz w:val="24"/>
                <w:szCs w:val="24"/>
                <w:lang w:val="ro-RO"/>
              </w:rPr>
              <w:t xml:space="preserve"> 2017</w:t>
            </w:r>
            <w:r w:rsidR="00F539AB">
              <w:rPr>
                <w:sz w:val="24"/>
                <w:szCs w:val="24"/>
                <w:lang w:val="ro-RO"/>
              </w:rPr>
              <w:t>.</w:t>
            </w:r>
          </w:p>
          <w:p w:rsidR="009E244E" w:rsidRDefault="00F539AB" w:rsidP="00CE722A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>Sursa alocaţiilor bugetare/banilor publici</w:t>
            </w:r>
            <w:r w:rsidRPr="00F539AB">
              <w:rPr>
                <w:sz w:val="24"/>
                <w:szCs w:val="24"/>
                <w:lang w:val="ro-RO"/>
              </w:rPr>
              <w:t>: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BE44A1">
              <w:rPr>
                <w:sz w:val="24"/>
                <w:szCs w:val="24"/>
                <w:lang w:val="ro-RO"/>
              </w:rPr>
              <w:t>surse proprii</w:t>
            </w:r>
          </w:p>
          <w:p w:rsidR="00F539AB" w:rsidRPr="00F539AB" w:rsidRDefault="00F539AB" w:rsidP="00F539AB">
            <w:pPr>
              <w:numPr>
                <w:ilvl w:val="0"/>
                <w:numId w:val="3"/>
              </w:numPr>
              <w:tabs>
                <w:tab w:val="left" w:pos="284"/>
                <w:tab w:val="right" w:pos="9531"/>
              </w:tabs>
              <w:spacing w:line="360" w:lineRule="auto"/>
              <w:ind w:left="284" w:hanging="284"/>
              <w:jc w:val="both"/>
              <w:rPr>
                <w:b/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>Modalităţi de plată</w:t>
            </w:r>
            <w:r w:rsidR="00BE44A1">
              <w:rPr>
                <w:b/>
                <w:sz w:val="24"/>
                <w:szCs w:val="24"/>
                <w:lang w:val="ro-RO"/>
              </w:rPr>
              <w:t xml:space="preserve">: </w:t>
            </w:r>
            <w:r w:rsidR="00BE44A1">
              <w:rPr>
                <w:sz w:val="24"/>
                <w:szCs w:val="24"/>
                <w:lang w:val="ro-RO"/>
              </w:rPr>
              <w:t>în decurs de 30 de zile în baza facturii fiscale</w:t>
            </w:r>
          </w:p>
          <w:p w:rsidR="009E244E" w:rsidRPr="00C00499" w:rsidRDefault="009E244E" w:rsidP="004B0D51">
            <w:pPr>
              <w:tabs>
                <w:tab w:val="left" w:pos="-9923"/>
                <w:tab w:val="right" w:pos="0"/>
                <w:tab w:val="left" w:pos="709"/>
              </w:tabs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ab/>
            </w:r>
          </w:p>
          <w:p w:rsidR="009E244E" w:rsidRDefault="009E244E" w:rsidP="004B0D51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 xml:space="preserve">Cumpărătorul invită operatorii economici interesaţi, care îi pot satisface necesităţile, să participe la </w:t>
            </w:r>
            <w:r w:rsidR="00936455">
              <w:rPr>
                <w:sz w:val="24"/>
                <w:szCs w:val="24"/>
                <w:lang w:val="ro-RO"/>
              </w:rPr>
              <w:t xml:space="preserve">procedura de </w:t>
            </w:r>
            <w:r w:rsidR="00BE44A1">
              <w:rPr>
                <w:sz w:val="24"/>
                <w:szCs w:val="24"/>
                <w:lang w:val="ro-RO"/>
              </w:rPr>
              <w:t xml:space="preserve">achiziție </w:t>
            </w:r>
            <w:r w:rsidR="00BE44A1" w:rsidRPr="00BE44A1">
              <w:rPr>
                <w:b/>
                <w:sz w:val="24"/>
                <w:szCs w:val="24"/>
                <w:lang w:val="ro-RO"/>
              </w:rPr>
              <w:t>licitație publică</w:t>
            </w:r>
            <w:r w:rsidRPr="00C00499">
              <w:rPr>
                <w:sz w:val="24"/>
                <w:szCs w:val="24"/>
                <w:lang w:val="ro-RO"/>
              </w:rPr>
              <w:t xml:space="preserve"> privind livrarea</w:t>
            </w:r>
            <w:r w:rsidR="002546EC">
              <w:rPr>
                <w:sz w:val="24"/>
                <w:szCs w:val="24"/>
                <w:lang w:val="ro-RO"/>
              </w:rPr>
              <w:t>/prestarea/executarea</w:t>
            </w:r>
            <w:r w:rsidRPr="00C00499">
              <w:rPr>
                <w:sz w:val="24"/>
                <w:szCs w:val="24"/>
                <w:lang w:val="ro-RO"/>
              </w:rPr>
              <w:t xml:space="preserve"> următoarelor bunuri </w:t>
            </w:r>
            <w:r w:rsidR="002546EC">
              <w:rPr>
                <w:sz w:val="24"/>
                <w:szCs w:val="24"/>
                <w:lang w:val="ro-RO"/>
              </w:rPr>
              <w:t>/</w:t>
            </w:r>
            <w:r w:rsidRPr="00C00499">
              <w:rPr>
                <w:sz w:val="24"/>
                <w:szCs w:val="24"/>
                <w:lang w:val="ro-RO"/>
              </w:rPr>
              <w:t>servicii</w:t>
            </w:r>
            <w:r w:rsidR="002546EC">
              <w:rPr>
                <w:sz w:val="24"/>
                <w:szCs w:val="24"/>
                <w:lang w:val="ro-RO"/>
              </w:rPr>
              <w:t>/lucrări</w:t>
            </w:r>
            <w:r w:rsidRPr="00C00499">
              <w:rPr>
                <w:sz w:val="24"/>
                <w:szCs w:val="24"/>
                <w:lang w:val="ro-RO"/>
              </w:rPr>
              <w:t>:</w:t>
            </w:r>
          </w:p>
          <w:p w:rsidR="009E244E" w:rsidRDefault="009E244E" w:rsidP="004B0D51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sz w:val="24"/>
                <w:szCs w:val="24"/>
                <w:lang w:val="ro-RO"/>
              </w:rPr>
            </w:pPr>
          </w:p>
          <w:p w:rsidR="004D41DE" w:rsidRPr="00C00499" w:rsidRDefault="004D41DE" w:rsidP="004B0D51">
            <w:pPr>
              <w:tabs>
                <w:tab w:val="left" w:pos="-9923"/>
                <w:tab w:val="right" w:pos="0"/>
                <w:tab w:val="left" w:pos="709"/>
              </w:tabs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5F61AE" w:rsidRPr="00BE66BF" w:rsidTr="00FE327A">
        <w:trPr>
          <w:trHeight w:val="5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1AE" w:rsidRPr="005B0108" w:rsidRDefault="005F61AE" w:rsidP="004B0D51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Nr. d/o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1AE" w:rsidRPr="005B0108" w:rsidRDefault="005F61AE" w:rsidP="004B0D51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Cod CPV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1AE" w:rsidRPr="005B0108" w:rsidRDefault="005F61AE" w:rsidP="002546EC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Denumirea bunurilor/serviciilor/lucrărilor solicitate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1AE" w:rsidRPr="005B0108" w:rsidRDefault="005F61AE" w:rsidP="004B0D51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Unitatea de măsură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1AE" w:rsidRPr="005B0108" w:rsidRDefault="005F61AE" w:rsidP="004B0D51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Cantitatea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1AE" w:rsidRPr="005B0108" w:rsidRDefault="005F61AE" w:rsidP="004B0D51">
            <w:pPr>
              <w:jc w:val="center"/>
              <w:rPr>
                <w:b/>
                <w:lang w:val="ro-RO"/>
              </w:rPr>
            </w:pPr>
            <w:r w:rsidRPr="005B0108">
              <w:rPr>
                <w:b/>
                <w:lang w:val="ro-RO"/>
              </w:rPr>
              <w:t>Specificarea tehnică deplină solicitată, Standarde de referinţă</w:t>
            </w:r>
          </w:p>
        </w:tc>
      </w:tr>
      <w:tr w:rsidR="005F61AE" w:rsidRPr="00BE66BF" w:rsidTr="00FE327A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AE" w:rsidRPr="00C00499" w:rsidRDefault="00BE44A1" w:rsidP="004B0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AE" w:rsidRPr="00C00499" w:rsidRDefault="00C07E1E" w:rsidP="004B0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24951311-8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AE" w:rsidRPr="00C00499" w:rsidRDefault="00C07E1E" w:rsidP="000B428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Antigel</w:t>
            </w:r>
            <w:proofErr w:type="spellEnd"/>
            <w:r w:rsidR="00203A62">
              <w:rPr>
                <w:lang w:val="en-US"/>
              </w:rPr>
              <w:t xml:space="preserve"> </w:t>
            </w:r>
            <w:proofErr w:type="spellStart"/>
            <w:r w:rsidR="00203A62">
              <w:rPr>
                <w:lang w:val="en-US"/>
              </w:rPr>
              <w:t>concentrat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motoare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AE" w:rsidRPr="00C00499" w:rsidRDefault="00C07E1E" w:rsidP="004B0D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litri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AE" w:rsidRPr="00C00499" w:rsidRDefault="00203A62" w:rsidP="004B0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1E" w:rsidRDefault="00203A62" w:rsidP="00203A6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Aprobare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03A62" w:rsidRDefault="00203A62" w:rsidP="00203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MAN 324 </w:t>
            </w:r>
            <w:proofErr w:type="spellStart"/>
            <w:r>
              <w:rPr>
                <w:lang w:val="en-US"/>
              </w:rPr>
              <w:t>Typ</w:t>
            </w:r>
            <w:proofErr w:type="spellEnd"/>
            <w:r>
              <w:rPr>
                <w:lang w:val="en-US"/>
              </w:rPr>
              <w:t xml:space="preserve"> SNF </w:t>
            </w:r>
            <w:proofErr w:type="spellStart"/>
            <w:r>
              <w:rPr>
                <w:lang w:val="en-US"/>
              </w:rPr>
              <w:t>sau</w:t>
            </w:r>
            <w:proofErr w:type="spellEnd"/>
          </w:p>
          <w:p w:rsidR="00203A62" w:rsidRPr="00C00499" w:rsidRDefault="00203A62" w:rsidP="00203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MAN 324 </w:t>
            </w:r>
            <w:proofErr w:type="spellStart"/>
            <w:r>
              <w:rPr>
                <w:lang w:val="en-US"/>
              </w:rPr>
              <w:t>Typ</w:t>
            </w:r>
            <w:proofErr w:type="spellEnd"/>
            <w:r>
              <w:rPr>
                <w:lang w:val="en-US"/>
              </w:rPr>
              <w:t xml:space="preserve"> Si-OAT</w:t>
            </w:r>
          </w:p>
        </w:tc>
      </w:tr>
    </w:tbl>
    <w:p w:rsidR="009E244E" w:rsidRPr="00C00499" w:rsidRDefault="009E244E" w:rsidP="009E244E">
      <w:pPr>
        <w:tabs>
          <w:tab w:val="left" w:pos="709"/>
        </w:tabs>
        <w:rPr>
          <w:sz w:val="24"/>
          <w:szCs w:val="24"/>
          <w:lang w:val="ro-RO"/>
        </w:rPr>
      </w:pPr>
    </w:p>
    <w:p w:rsidR="00C03320" w:rsidRPr="00C03320" w:rsidRDefault="00C03320" w:rsidP="00F539AB">
      <w:pPr>
        <w:numPr>
          <w:ilvl w:val="0"/>
          <w:numId w:val="3"/>
        </w:numPr>
        <w:tabs>
          <w:tab w:val="left" w:pos="0"/>
          <w:tab w:val="right" w:pos="567"/>
        </w:tabs>
        <w:spacing w:line="360" w:lineRule="auto"/>
        <w:ind w:left="426"/>
        <w:jc w:val="both"/>
        <w:rPr>
          <w:b/>
          <w:sz w:val="24"/>
          <w:szCs w:val="24"/>
          <w:lang w:val="ro-RO"/>
        </w:rPr>
      </w:pPr>
      <w:r w:rsidRPr="00C03320">
        <w:rPr>
          <w:b/>
          <w:sz w:val="24"/>
          <w:szCs w:val="24"/>
          <w:lang w:val="ro-RO"/>
        </w:rPr>
        <w:t>Contract de achiziție rezervat atelierelor protejate</w:t>
      </w:r>
      <w:r>
        <w:rPr>
          <w:i/>
          <w:sz w:val="24"/>
          <w:szCs w:val="24"/>
          <w:lang w:val="ro-RO"/>
        </w:rPr>
        <w:t>.</w:t>
      </w:r>
    </w:p>
    <w:p w:rsidR="00C03320" w:rsidRPr="00C03320" w:rsidRDefault="00C03320" w:rsidP="00F539AB">
      <w:pPr>
        <w:numPr>
          <w:ilvl w:val="0"/>
          <w:numId w:val="3"/>
        </w:numPr>
        <w:tabs>
          <w:tab w:val="right" w:pos="0"/>
        </w:tabs>
        <w:spacing w:line="360" w:lineRule="auto"/>
        <w:ind w:left="426" w:hanging="426"/>
        <w:rPr>
          <w:b/>
          <w:sz w:val="24"/>
          <w:szCs w:val="24"/>
          <w:lang w:val="ro-RO"/>
        </w:rPr>
      </w:pPr>
      <w:r w:rsidRPr="00C03320">
        <w:rPr>
          <w:b/>
          <w:sz w:val="24"/>
          <w:szCs w:val="24"/>
          <w:lang w:val="ro-RO"/>
        </w:rPr>
        <w:t>Tipul contra</w:t>
      </w:r>
      <w:r>
        <w:rPr>
          <w:b/>
          <w:sz w:val="24"/>
          <w:szCs w:val="24"/>
          <w:lang w:val="ro-RO"/>
        </w:rPr>
        <w:t xml:space="preserve">ctului </w:t>
      </w:r>
      <w:r w:rsidR="00ED500E">
        <w:rPr>
          <w:spacing w:val="-2"/>
          <w:sz w:val="24"/>
          <w:szCs w:val="24"/>
          <w:lang w:val="ro-RO"/>
        </w:rPr>
        <w:t>vînzare cumpărare</w:t>
      </w:r>
    </w:p>
    <w:p w:rsidR="00C55B3E" w:rsidRDefault="000B4282" w:rsidP="000B4282">
      <w:pPr>
        <w:numPr>
          <w:ilvl w:val="0"/>
          <w:numId w:val="3"/>
        </w:numPr>
        <w:tabs>
          <w:tab w:val="right" w:pos="426"/>
        </w:tabs>
        <w:spacing w:line="360" w:lineRule="auto"/>
        <w:ind w:left="0" w:firstLine="0"/>
        <w:rPr>
          <w:b/>
          <w:sz w:val="24"/>
          <w:szCs w:val="24"/>
          <w:lang w:val="ro-RO"/>
        </w:rPr>
      </w:pPr>
      <w:r w:rsidRPr="000B4282">
        <w:rPr>
          <w:b/>
          <w:sz w:val="24"/>
          <w:szCs w:val="24"/>
          <w:lang w:val="ro-RO"/>
        </w:rPr>
        <w:t>Termenul și condițiile</w:t>
      </w:r>
      <w:r w:rsidR="005F61AE" w:rsidRPr="00C03320">
        <w:rPr>
          <w:b/>
          <w:sz w:val="24"/>
          <w:szCs w:val="24"/>
          <w:lang w:val="ro-RO"/>
        </w:rPr>
        <w:t xml:space="preserve"> de livrare/prestare/executare solicitat</w:t>
      </w:r>
      <w:r w:rsidR="00D17B85">
        <w:rPr>
          <w:b/>
          <w:sz w:val="24"/>
          <w:szCs w:val="24"/>
          <w:lang w:val="ro-RO"/>
        </w:rPr>
        <w:t xml:space="preserve"> (durata contractului)</w:t>
      </w:r>
      <w:r w:rsidR="00C55B3E">
        <w:rPr>
          <w:b/>
          <w:sz w:val="24"/>
          <w:szCs w:val="24"/>
          <w:lang w:val="ro-RO"/>
        </w:rPr>
        <w:t xml:space="preserve">: </w:t>
      </w:r>
      <w:r w:rsidR="00C07E1E">
        <w:rPr>
          <w:spacing w:val="-2"/>
          <w:sz w:val="24"/>
          <w:szCs w:val="24"/>
          <w:lang w:val="ro-RO"/>
        </w:rPr>
        <w:t>30 zile</w:t>
      </w:r>
    </w:p>
    <w:p w:rsidR="000B4282" w:rsidRDefault="00340BA2" w:rsidP="00340BA2">
      <w:pPr>
        <w:numPr>
          <w:ilvl w:val="0"/>
          <w:numId w:val="3"/>
        </w:numPr>
        <w:tabs>
          <w:tab w:val="right" w:pos="426"/>
        </w:tabs>
        <w:spacing w:line="360" w:lineRule="auto"/>
        <w:ind w:left="0" w:firstLine="0"/>
        <w:rPr>
          <w:b/>
          <w:sz w:val="24"/>
          <w:szCs w:val="24"/>
          <w:lang w:val="ro-RO"/>
        </w:rPr>
      </w:pPr>
      <w:r w:rsidRPr="00340BA2">
        <w:rPr>
          <w:b/>
          <w:sz w:val="24"/>
          <w:szCs w:val="24"/>
          <w:lang w:val="ro-RO"/>
        </w:rPr>
        <w:t>Termenul de valabilitate a contractului (luni):</w:t>
      </w:r>
      <w:r w:rsidR="00A56EA7">
        <w:rPr>
          <w:b/>
          <w:sz w:val="24"/>
          <w:szCs w:val="24"/>
          <w:lang w:val="ro-RO"/>
        </w:rPr>
        <w:t xml:space="preserve"> </w:t>
      </w:r>
      <w:r w:rsidR="00A56EA7">
        <w:rPr>
          <w:sz w:val="24"/>
          <w:szCs w:val="24"/>
          <w:lang w:val="ro-RO"/>
        </w:rPr>
        <w:t>12 luni</w:t>
      </w:r>
    </w:p>
    <w:p w:rsidR="009E244E" w:rsidRPr="00C03320" w:rsidRDefault="005F61AE" w:rsidP="00C55B3E">
      <w:pPr>
        <w:numPr>
          <w:ilvl w:val="0"/>
          <w:numId w:val="3"/>
        </w:numPr>
        <w:tabs>
          <w:tab w:val="right" w:pos="426"/>
        </w:tabs>
        <w:spacing w:line="360" w:lineRule="auto"/>
        <w:ind w:left="0" w:firstLine="0"/>
        <w:rPr>
          <w:b/>
          <w:sz w:val="24"/>
          <w:szCs w:val="24"/>
          <w:lang w:val="ro-RO"/>
        </w:rPr>
      </w:pPr>
      <w:r w:rsidRPr="00C03320">
        <w:rPr>
          <w:b/>
          <w:sz w:val="24"/>
          <w:szCs w:val="24"/>
          <w:lang w:val="ro-RO"/>
        </w:rPr>
        <w:t xml:space="preserve"> </w:t>
      </w:r>
      <w:r w:rsidR="00C55B3E" w:rsidRPr="00C55B3E">
        <w:rPr>
          <w:b/>
          <w:sz w:val="24"/>
          <w:szCs w:val="24"/>
          <w:lang w:val="ro-RO"/>
        </w:rPr>
        <w:t>Locul execu</w:t>
      </w:r>
      <w:r w:rsidR="00D17B85">
        <w:rPr>
          <w:b/>
          <w:sz w:val="24"/>
          <w:szCs w:val="24"/>
          <w:lang w:val="ro-RO"/>
        </w:rPr>
        <w:t>tării</w:t>
      </w:r>
      <w:r w:rsidR="00C55B3E" w:rsidRPr="00C55B3E">
        <w:rPr>
          <w:b/>
          <w:sz w:val="24"/>
          <w:szCs w:val="24"/>
          <w:lang w:val="ro-RO"/>
        </w:rPr>
        <w:t xml:space="preserve"> lucrărilor, locul de livrare a produselor sau locul prestării serviciilor</w:t>
      </w:r>
      <w:r w:rsidRPr="00C03320">
        <w:rPr>
          <w:b/>
          <w:sz w:val="24"/>
          <w:szCs w:val="24"/>
          <w:lang w:val="ro-RO"/>
        </w:rPr>
        <w:t xml:space="preserve">: </w:t>
      </w:r>
      <w:r w:rsidR="00A56EA7">
        <w:rPr>
          <w:sz w:val="24"/>
          <w:szCs w:val="24"/>
          <w:lang w:val="ro-RO"/>
        </w:rPr>
        <w:t>mun. Chișinău, str. Sarmizegetusa, 51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894"/>
      </w:tblGrid>
      <w:tr w:rsidR="009E244E" w:rsidRPr="00BE66BF" w:rsidTr="005B0108">
        <w:trPr>
          <w:trHeight w:val="697"/>
        </w:trPr>
        <w:tc>
          <w:tcPr>
            <w:tcW w:w="9747" w:type="dxa"/>
          </w:tcPr>
          <w:p w:rsidR="00C55B3E" w:rsidRDefault="00C55B3E" w:rsidP="00FD69A6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C55B3E">
              <w:rPr>
                <w:b/>
                <w:sz w:val="24"/>
                <w:szCs w:val="24"/>
                <w:lang w:val="ro-RO"/>
              </w:rPr>
              <w:t>Modal</w:t>
            </w:r>
            <w:r w:rsidR="00A56EA7">
              <w:rPr>
                <w:b/>
                <w:sz w:val="24"/>
                <w:szCs w:val="24"/>
                <w:lang w:val="ro-RO"/>
              </w:rPr>
              <w:t xml:space="preserve">itatea de efectuare a evaluării: </w:t>
            </w:r>
            <w:r w:rsidR="00C07E1E">
              <w:rPr>
                <w:sz w:val="24"/>
                <w:szCs w:val="24"/>
                <w:lang w:val="ro-RO"/>
              </w:rPr>
              <w:t>pe lista întreagă</w:t>
            </w:r>
          </w:p>
          <w:p w:rsidR="00340BA2" w:rsidRPr="00A56EA7" w:rsidRDefault="00340BA2" w:rsidP="00A56EA7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sz w:val="24"/>
                <w:szCs w:val="24"/>
                <w:lang w:val="ro-RO"/>
              </w:rPr>
            </w:pPr>
            <w:r w:rsidRPr="00340BA2">
              <w:rPr>
                <w:b/>
                <w:sz w:val="24"/>
                <w:szCs w:val="24"/>
                <w:lang w:val="ro-RO"/>
              </w:rPr>
              <w:t>Criteriul de evaluare aplicat pentru adjudecarea contractului va fi: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="007968E6">
              <w:rPr>
                <w:sz w:val="24"/>
                <w:szCs w:val="24"/>
                <w:lang w:val="ro-RO"/>
              </w:rPr>
              <w:t>cel mai mic preț</w:t>
            </w:r>
          </w:p>
          <w:p w:rsidR="00FD69A6" w:rsidRDefault="00FD69A6" w:rsidP="00FD69A6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FD69A6">
              <w:rPr>
                <w:b/>
                <w:sz w:val="24"/>
                <w:szCs w:val="24"/>
                <w:lang w:val="ro-RO"/>
              </w:rPr>
              <w:t>Factorii de evaluare a ofertei celei mai avantajoase din punct de vedere tehnico</w:t>
            </w:r>
            <w:r w:rsidR="00F1644B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FD69A6">
              <w:rPr>
                <w:b/>
                <w:sz w:val="24"/>
                <w:szCs w:val="24"/>
                <w:lang w:val="ro-RO"/>
              </w:rPr>
              <w:t>-</w:t>
            </w:r>
            <w:r w:rsidR="00F1644B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FD69A6">
              <w:rPr>
                <w:b/>
                <w:sz w:val="24"/>
                <w:szCs w:val="24"/>
                <w:lang w:val="ro-RO"/>
              </w:rPr>
              <w:t>economic, precum şi ponderile lor</w:t>
            </w:r>
            <w:r>
              <w:rPr>
                <w:b/>
                <w:sz w:val="24"/>
                <w:szCs w:val="24"/>
                <w:lang w:val="ro-RO"/>
              </w:rPr>
              <w:t>:</w:t>
            </w:r>
          </w:p>
          <w:p w:rsidR="00FD69A6" w:rsidRDefault="00FD69A6" w:rsidP="00FD69A6">
            <w:pPr>
              <w:pStyle w:val="aa"/>
              <w:numPr>
                <w:ilvl w:val="0"/>
                <w:numId w:val="11"/>
              </w:numPr>
              <w:tabs>
                <w:tab w:val="right" w:pos="426"/>
              </w:tabs>
              <w:spacing w:line="360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________________________________________________________________________</w:t>
            </w:r>
          </w:p>
          <w:p w:rsidR="00FD69A6" w:rsidRDefault="00FD69A6" w:rsidP="00FD69A6">
            <w:pPr>
              <w:pStyle w:val="aa"/>
              <w:numPr>
                <w:ilvl w:val="0"/>
                <w:numId w:val="11"/>
              </w:numPr>
              <w:tabs>
                <w:tab w:val="right" w:pos="426"/>
              </w:tabs>
              <w:spacing w:line="360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________________________________________________________________________</w:t>
            </w:r>
          </w:p>
          <w:p w:rsidR="00FD69A6" w:rsidRPr="00FD69A6" w:rsidRDefault="00FD69A6" w:rsidP="0066713A">
            <w:pPr>
              <w:pStyle w:val="aa"/>
              <w:numPr>
                <w:ilvl w:val="0"/>
                <w:numId w:val="11"/>
              </w:numPr>
              <w:tabs>
                <w:tab w:val="right" w:pos="426"/>
              </w:tabs>
              <w:spacing w:line="360" w:lineRule="auto"/>
              <w:rPr>
                <w:b/>
                <w:sz w:val="24"/>
                <w:szCs w:val="24"/>
                <w:lang w:val="ro-RO"/>
              </w:rPr>
            </w:pPr>
            <w:r w:rsidRPr="00FD69A6">
              <w:rPr>
                <w:b/>
                <w:sz w:val="24"/>
                <w:szCs w:val="24"/>
                <w:lang w:val="ro-RO"/>
              </w:rPr>
              <w:t>________________________________________________________________________</w:t>
            </w:r>
          </w:p>
          <w:p w:rsidR="00D17B85" w:rsidRDefault="00D17B85" w:rsidP="00D17B85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D17B85">
              <w:rPr>
                <w:b/>
                <w:sz w:val="24"/>
                <w:szCs w:val="24"/>
                <w:lang w:val="ro-RO"/>
              </w:rPr>
              <w:t>Admiterea sau interzicerea ofertelor alternative</w:t>
            </w:r>
            <w:r w:rsidR="00A56EA7">
              <w:rPr>
                <w:b/>
                <w:sz w:val="24"/>
                <w:szCs w:val="24"/>
                <w:lang w:val="ro-RO"/>
              </w:rPr>
              <w:t xml:space="preserve">: </w:t>
            </w:r>
            <w:r w:rsidR="00A56EA7">
              <w:rPr>
                <w:sz w:val="24"/>
                <w:szCs w:val="24"/>
                <w:lang w:val="ro-RO"/>
              </w:rPr>
              <w:t>nu se admit</w:t>
            </w:r>
          </w:p>
          <w:p w:rsidR="00892BD2" w:rsidRPr="00FD69A6" w:rsidRDefault="00892BD2" w:rsidP="00FD69A6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892BD2">
              <w:rPr>
                <w:b/>
                <w:sz w:val="24"/>
                <w:szCs w:val="24"/>
                <w:lang w:val="ro-RO"/>
              </w:rPr>
              <w:t>Condiţii speciale de care depinde îndeplinirea contractului (</w:t>
            </w:r>
            <w:r w:rsidRPr="00892BD2">
              <w:rPr>
                <w:sz w:val="24"/>
                <w:szCs w:val="24"/>
                <w:lang w:val="ro-RO"/>
              </w:rPr>
              <w:t>neobligatoriu</w:t>
            </w:r>
            <w:r>
              <w:rPr>
                <w:b/>
                <w:sz w:val="24"/>
                <w:szCs w:val="24"/>
                <w:lang w:val="ro-RO"/>
              </w:rPr>
              <w:t xml:space="preserve">): </w:t>
            </w:r>
            <w:r w:rsidR="00A56EA7">
              <w:rPr>
                <w:spacing w:val="-2"/>
                <w:sz w:val="24"/>
                <w:szCs w:val="24"/>
                <w:lang w:val="ro-RO"/>
              </w:rPr>
              <w:t>nu se aplică</w:t>
            </w:r>
          </w:p>
          <w:p w:rsidR="009E244E" w:rsidRDefault="005B0108" w:rsidP="00FD69A6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Documentele/c</w:t>
            </w:r>
            <w:r w:rsidR="009E244E" w:rsidRPr="00C00499">
              <w:rPr>
                <w:b/>
                <w:sz w:val="24"/>
                <w:szCs w:val="24"/>
                <w:lang w:val="ro-RO"/>
              </w:rPr>
              <w:t>erinţele de calificare</w:t>
            </w:r>
            <w:r w:rsidR="00FD69A6">
              <w:rPr>
                <w:b/>
                <w:sz w:val="24"/>
                <w:szCs w:val="24"/>
                <w:lang w:val="ro-RO"/>
              </w:rPr>
              <w:t>/selecție</w:t>
            </w:r>
            <w:r w:rsidR="009E244E" w:rsidRPr="00C00499">
              <w:rPr>
                <w:b/>
                <w:sz w:val="24"/>
                <w:szCs w:val="24"/>
                <w:lang w:val="ro-RO"/>
              </w:rPr>
              <w:t xml:space="preserve"> pentru operatorii economici includ următoarele: </w:t>
            </w:r>
          </w:p>
          <w:p w:rsidR="00352CBC" w:rsidRDefault="00352CBC" w:rsidP="00352CBC">
            <w:pPr>
              <w:tabs>
                <w:tab w:val="right" w:pos="426"/>
              </w:tabs>
              <w:rPr>
                <w:b/>
                <w:sz w:val="24"/>
                <w:szCs w:val="24"/>
                <w:lang w:val="ro-RO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3686"/>
              <w:gridCol w:w="3554"/>
              <w:gridCol w:w="1753"/>
            </w:tblGrid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b/>
                      <w:noProof/>
                      <w:sz w:val="24"/>
                      <w:szCs w:val="24"/>
                      <w:lang w:val="ro-RO"/>
                    </w:rPr>
                    <w:t>Nr.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b/>
                      <w:noProof/>
                      <w:sz w:val="24"/>
                      <w:szCs w:val="24"/>
                      <w:lang w:val="ro-RO"/>
                    </w:rPr>
                    <w:t>Denumirea documentelor/cerințelor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b/>
                      <w:noProof/>
                      <w:sz w:val="24"/>
                      <w:szCs w:val="24"/>
                      <w:lang w:val="ro-RO"/>
                    </w:rPr>
                    <w:t>Cerințe suplimentare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b/>
                      <w:noProof/>
                      <w:sz w:val="24"/>
                      <w:szCs w:val="24"/>
                      <w:lang w:val="ro-RO"/>
                    </w:rPr>
                    <w:t>Obligativitatea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Formularul ofertei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Confirmat prin semnătura și ștampila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Certificat de înregistrare a întreprinderii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Copie – emis de Camera Înregistrării de Stat, confirmat prin aplicarea semnăturii și ștampilei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203A62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>
                    <w:rPr>
                      <w:noProof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Certificat de atribuire a contului bancar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Copie – eliberat de banca deținătoare de cont, confirmată prin semnătura și ștampila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203A62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>
                    <w:rPr>
                      <w:noProof/>
                      <w:sz w:val="24"/>
                      <w:szCs w:val="24"/>
                      <w:lang w:val="ro-RO"/>
                    </w:rPr>
                    <w:t>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Certificat de efectuare sistematică a plății impozitelor, contribuțiilor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Copie – eliberat de Inspectoratul Fiscal, confirmată prin semnătura și ștampila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203A62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>
                    <w:rPr>
                      <w:noProof/>
                      <w:sz w:val="24"/>
                      <w:szCs w:val="24"/>
                      <w:lang w:val="ro-RO"/>
                    </w:rPr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Raport financiar anul 2016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Copie – confirmată prin semnătura și ștampila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203A62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>
                    <w:rPr>
                      <w:noProof/>
                      <w:sz w:val="24"/>
                      <w:szCs w:val="24"/>
                      <w:lang w:val="ro-RO"/>
                    </w:rPr>
                    <w:t>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Prețul și specificațiile tehnice conform cerințelor (formularul F4.1 și F4.2)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Confirmat prin semnătura și ștampila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203A62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>
                    <w:rPr>
                      <w:noProof/>
                      <w:sz w:val="24"/>
                      <w:szCs w:val="24"/>
                      <w:lang w:val="ro-RO"/>
                    </w:rPr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Extras din registrul de stat al persoanelor juridice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Copie – confirmată prin semnătura și ștampila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  <w:tr w:rsidR="00352CBC" w:rsidRPr="005D6A55" w:rsidTr="00FE327A">
              <w:tc>
                <w:tcPr>
                  <w:tcW w:w="675" w:type="dxa"/>
                  <w:shd w:val="clear" w:color="auto" w:fill="auto"/>
                  <w:vAlign w:val="center"/>
                </w:tcPr>
                <w:p w:rsidR="00352CBC" w:rsidRPr="00665939" w:rsidRDefault="00203A62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>
                    <w:rPr>
                      <w:noProof/>
                      <w:sz w:val="24"/>
                      <w:szCs w:val="24"/>
                      <w:lang w:val="ro-RO"/>
                    </w:rPr>
                    <w:t>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Declarația privind conduita etică și neimplicarea în practici frauduloase și de corupere</w:t>
                  </w:r>
                </w:p>
              </w:tc>
              <w:tc>
                <w:tcPr>
                  <w:tcW w:w="3554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</w:pPr>
                  <w:r w:rsidRPr="00665939">
                    <w:rPr>
                      <w:rFonts w:eastAsia="SimSun"/>
                      <w:noProof/>
                      <w:sz w:val="24"/>
                      <w:szCs w:val="24"/>
                      <w:lang w:val="ro-RO" w:eastAsia="zh-CN"/>
                    </w:rPr>
                    <w:t>Original – confirmată prin semnătura și ștmapila Participantului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352CBC" w:rsidRPr="00665939" w:rsidRDefault="00352CBC" w:rsidP="00352CBC">
                  <w:pPr>
                    <w:jc w:val="center"/>
                    <w:rPr>
                      <w:noProof/>
                      <w:sz w:val="24"/>
                      <w:szCs w:val="24"/>
                      <w:lang w:val="ro-RO"/>
                    </w:rPr>
                  </w:pPr>
                  <w:r w:rsidRPr="00665939">
                    <w:rPr>
                      <w:noProof/>
                      <w:sz w:val="24"/>
                      <w:szCs w:val="24"/>
                      <w:lang w:val="ro-RO"/>
                    </w:rPr>
                    <w:t>Da</w:t>
                  </w:r>
                </w:p>
              </w:tc>
            </w:tr>
          </w:tbl>
          <w:p w:rsidR="009E244E" w:rsidRPr="005B0108" w:rsidRDefault="009E244E" w:rsidP="0027010F">
            <w:pPr>
              <w:tabs>
                <w:tab w:val="left" w:pos="612"/>
              </w:tabs>
              <w:spacing w:after="120"/>
              <w:rPr>
                <w:iCs/>
                <w:sz w:val="24"/>
                <w:szCs w:val="24"/>
                <w:lang w:val="ro-RO"/>
              </w:rPr>
            </w:pPr>
          </w:p>
          <w:p w:rsidR="009E244E" w:rsidRPr="00C00499" w:rsidRDefault="009E244E" w:rsidP="00FD69A6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892BD2">
              <w:rPr>
                <w:b/>
                <w:sz w:val="24"/>
                <w:szCs w:val="24"/>
                <w:lang w:val="ro-RO"/>
              </w:rPr>
              <w:t>Operatorii</w:t>
            </w:r>
            <w:r w:rsidRPr="00C00499">
              <w:rPr>
                <w:sz w:val="24"/>
                <w:szCs w:val="24"/>
                <w:lang w:val="ro-RO"/>
              </w:rPr>
              <w:t xml:space="preserve"> </w:t>
            </w:r>
            <w:r w:rsidRPr="00892BD2">
              <w:rPr>
                <w:b/>
                <w:sz w:val="24"/>
                <w:szCs w:val="24"/>
                <w:lang w:val="ro-RO"/>
              </w:rPr>
              <w:t xml:space="preserve">economici interesaţi pot obţine informaţie suplimentară de la autoritatea contractantă şi familiariza cu cerinţele </w:t>
            </w:r>
            <w:r w:rsidR="00936455">
              <w:rPr>
                <w:b/>
                <w:sz w:val="24"/>
                <w:szCs w:val="24"/>
                <w:lang w:val="ro-RO"/>
              </w:rPr>
              <w:t>documentației de atribuire</w:t>
            </w:r>
            <w:r w:rsidRPr="00892BD2">
              <w:rPr>
                <w:b/>
                <w:sz w:val="24"/>
                <w:szCs w:val="24"/>
                <w:lang w:val="ro-RO"/>
              </w:rPr>
              <w:t xml:space="preserve"> la adresa indicată mai jos:</w:t>
            </w:r>
          </w:p>
          <w:p w:rsidR="009E244E" w:rsidRPr="00892BD2" w:rsidRDefault="009E244E" w:rsidP="00892BD2">
            <w:pPr>
              <w:pStyle w:val="aa"/>
              <w:numPr>
                <w:ilvl w:val="0"/>
                <w:numId w:val="8"/>
              </w:numPr>
              <w:tabs>
                <w:tab w:val="left" w:pos="360"/>
              </w:tabs>
              <w:spacing w:after="120"/>
              <w:rPr>
                <w:spacing w:val="-2"/>
                <w:sz w:val="24"/>
                <w:szCs w:val="24"/>
                <w:lang w:val="ro-RO"/>
              </w:rPr>
            </w:pPr>
            <w:r w:rsidRPr="00892BD2">
              <w:rPr>
                <w:spacing w:val="-2"/>
                <w:sz w:val="24"/>
                <w:szCs w:val="24"/>
                <w:lang w:val="ro-RO"/>
              </w:rPr>
              <w:t xml:space="preserve">Denumirea autorităţii contractante: </w:t>
            </w:r>
            <w:r w:rsidR="00885259">
              <w:rPr>
                <w:spacing w:val="-2"/>
                <w:sz w:val="24"/>
                <w:szCs w:val="24"/>
                <w:lang w:val="ro-RO"/>
              </w:rPr>
              <w:t>Î.M. „Parcul urban de autobuze”</w:t>
            </w:r>
          </w:p>
          <w:p w:rsidR="00796324" w:rsidRPr="00892BD2" w:rsidRDefault="009E244E" w:rsidP="00892BD2">
            <w:pPr>
              <w:pStyle w:val="aa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 xml:space="preserve">Adresa: </w:t>
            </w:r>
            <w:r w:rsidR="00885259">
              <w:rPr>
                <w:sz w:val="24"/>
                <w:szCs w:val="24"/>
                <w:lang w:val="ro-RO"/>
              </w:rPr>
              <w:t>mun. Chișinău, str. Sarmizegetusa, 51</w:t>
            </w:r>
          </w:p>
          <w:p w:rsidR="00796324" w:rsidRPr="00892BD2" w:rsidRDefault="00796324" w:rsidP="00892BD2">
            <w:pPr>
              <w:pStyle w:val="aa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Tel</w:t>
            </w:r>
            <w:r w:rsidR="00A02472" w:rsidRPr="00892BD2">
              <w:rPr>
                <w:sz w:val="24"/>
                <w:szCs w:val="24"/>
                <w:lang w:val="ro-RO"/>
              </w:rPr>
              <w:t>:</w:t>
            </w:r>
            <w:r w:rsidR="00885259">
              <w:rPr>
                <w:sz w:val="24"/>
                <w:szCs w:val="24"/>
                <w:lang w:val="ro-RO"/>
              </w:rPr>
              <w:t xml:space="preserve"> 069497414</w:t>
            </w:r>
          </w:p>
          <w:p w:rsidR="00A02472" w:rsidRPr="00892BD2" w:rsidRDefault="00A02472" w:rsidP="00892BD2">
            <w:pPr>
              <w:pStyle w:val="aa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Fax:</w:t>
            </w:r>
            <w:r w:rsidR="00885259">
              <w:rPr>
                <w:sz w:val="24"/>
                <w:szCs w:val="24"/>
                <w:lang w:val="ro-RO"/>
              </w:rPr>
              <w:t xml:space="preserve"> 022556030</w:t>
            </w:r>
          </w:p>
          <w:p w:rsidR="00A02472" w:rsidRPr="00892BD2" w:rsidRDefault="00A02472" w:rsidP="00892BD2">
            <w:pPr>
              <w:pStyle w:val="aa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E-mail:</w:t>
            </w:r>
            <w:r w:rsidR="00885259">
              <w:rPr>
                <w:sz w:val="24"/>
                <w:szCs w:val="24"/>
                <w:lang w:val="ro-RO"/>
              </w:rPr>
              <w:t xml:space="preserve"> petreasecrieru@rambler.ru</w:t>
            </w:r>
          </w:p>
          <w:p w:rsidR="009E244E" w:rsidRPr="00892BD2" w:rsidRDefault="009E244E" w:rsidP="00892BD2">
            <w:pPr>
              <w:pStyle w:val="aa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892BD2">
              <w:rPr>
                <w:sz w:val="24"/>
                <w:szCs w:val="24"/>
                <w:lang w:val="ro-RO"/>
              </w:rPr>
              <w:t>Numele şi funcţia persoanei responsabile:</w:t>
            </w:r>
            <w:r w:rsidRPr="00892BD2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="00885259">
              <w:rPr>
                <w:spacing w:val="-2"/>
                <w:sz w:val="24"/>
                <w:szCs w:val="24"/>
                <w:lang w:val="ro-RO"/>
              </w:rPr>
              <w:t>Secrieru Piotr, Șef aprovizionare</w:t>
            </w:r>
          </w:p>
          <w:p w:rsidR="009E244E" w:rsidRDefault="009E244E" w:rsidP="00340BA2">
            <w:pPr>
              <w:tabs>
                <w:tab w:val="left" w:pos="284"/>
                <w:tab w:val="right" w:pos="318"/>
              </w:tabs>
              <w:spacing w:after="120"/>
              <w:jc w:val="both"/>
              <w:rPr>
                <w:sz w:val="24"/>
                <w:szCs w:val="24"/>
                <w:lang w:val="ro-RO"/>
              </w:rPr>
            </w:pPr>
            <w:r w:rsidRPr="00A02472">
              <w:rPr>
                <w:sz w:val="24"/>
                <w:szCs w:val="24"/>
                <w:lang w:val="ro-RO"/>
              </w:rPr>
              <w:t>Setul</w:t>
            </w:r>
            <w:r w:rsidR="00A02472">
              <w:rPr>
                <w:sz w:val="24"/>
                <w:szCs w:val="24"/>
                <w:lang w:val="ro-RO"/>
              </w:rPr>
              <w:t xml:space="preserve"> </w:t>
            </w:r>
            <w:r w:rsidRPr="00A02472">
              <w:rPr>
                <w:sz w:val="24"/>
                <w:szCs w:val="24"/>
                <w:lang w:val="ro-RO"/>
              </w:rPr>
              <w:t xml:space="preserve">de documente poate fi </w:t>
            </w:r>
            <w:r w:rsidR="00D85B8C">
              <w:rPr>
                <w:sz w:val="24"/>
                <w:szCs w:val="24"/>
                <w:lang w:val="ro-RO"/>
              </w:rPr>
              <w:t>obținut</w:t>
            </w:r>
            <w:r w:rsidRPr="00A02472">
              <w:rPr>
                <w:sz w:val="24"/>
                <w:szCs w:val="24"/>
                <w:lang w:val="ro-RO"/>
              </w:rPr>
              <w:t xml:space="preserve"> la aceeaşi adresă, după depunerea cererii de participare (cu indicarea clară a denumirii, adresei, numărului telefonului de contact şi numelui persoanei împuternicite de către Participant). </w:t>
            </w:r>
          </w:p>
          <w:p w:rsidR="00340BA2" w:rsidRPr="00340BA2" w:rsidRDefault="00340BA2" w:rsidP="00340BA2">
            <w:pPr>
              <w:tabs>
                <w:tab w:val="left" w:pos="284"/>
                <w:tab w:val="right" w:pos="318"/>
              </w:tabs>
              <w:spacing w:after="120"/>
              <w:jc w:val="both"/>
              <w:rPr>
                <w:sz w:val="24"/>
                <w:szCs w:val="24"/>
                <w:lang w:val="ro-RO"/>
              </w:rPr>
            </w:pPr>
            <w:r w:rsidRPr="00340BA2">
              <w:rPr>
                <w:sz w:val="24"/>
                <w:szCs w:val="24"/>
                <w:lang w:val="ro-RO"/>
              </w:rPr>
              <w:t>Adițional setul de documente poa</w:t>
            </w:r>
            <w:r>
              <w:rPr>
                <w:sz w:val="24"/>
                <w:szCs w:val="24"/>
                <w:lang w:val="ro-RO"/>
              </w:rPr>
              <w:t xml:space="preserve">te fi obținut </w:t>
            </w:r>
            <w:r w:rsidRPr="00340BA2">
              <w:rPr>
                <w:b/>
                <w:sz w:val="24"/>
                <w:szCs w:val="24"/>
                <w:lang w:val="ro-RO"/>
              </w:rPr>
              <w:t>on-line la adresa:</w:t>
            </w:r>
            <w:r>
              <w:rPr>
                <w:sz w:val="24"/>
                <w:szCs w:val="24"/>
                <w:lang w:val="ro-RO"/>
              </w:rPr>
              <w:t xml:space="preserve"> ____________________________</w:t>
            </w:r>
            <w:r w:rsidRPr="00340BA2">
              <w:rPr>
                <w:sz w:val="24"/>
                <w:szCs w:val="24"/>
                <w:lang w:val="ro-RO"/>
              </w:rPr>
              <w:t xml:space="preserve"> </w:t>
            </w:r>
          </w:p>
          <w:p w:rsidR="00892BD2" w:rsidRPr="0027010F" w:rsidRDefault="00340BA2" w:rsidP="0027010F">
            <w:pPr>
              <w:tabs>
                <w:tab w:val="left" w:pos="284"/>
                <w:tab w:val="right" w:pos="318"/>
              </w:tabs>
              <w:spacing w:after="120"/>
              <w:jc w:val="both"/>
              <w:rPr>
                <w:sz w:val="24"/>
                <w:szCs w:val="24"/>
                <w:lang w:val="ro-RO"/>
              </w:rPr>
            </w:pPr>
            <w:r w:rsidRPr="00340BA2">
              <w:rPr>
                <w:sz w:val="24"/>
                <w:szCs w:val="24"/>
                <w:lang w:val="ro-RO"/>
              </w:rPr>
              <w:t>În cazul obținerii setului de documente din resursele on-line, agentul economic poate depune cererea de participare în conformitate cu Art. 32(4) a Legii Nr. 131 din 03.07.2015 privind achizițiile publice.</w:t>
            </w:r>
          </w:p>
          <w:p w:rsidR="00F33CA7" w:rsidRPr="0027010F" w:rsidRDefault="00A02472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sz w:val="24"/>
                <w:szCs w:val="24"/>
                <w:lang w:val="ro-RO"/>
              </w:rPr>
            </w:pPr>
            <w:r w:rsidRPr="00A02472">
              <w:rPr>
                <w:b/>
                <w:sz w:val="24"/>
                <w:szCs w:val="24"/>
                <w:lang w:val="ro-RO"/>
              </w:rPr>
              <w:t>Întocmirea ofertelor</w:t>
            </w:r>
            <w:r>
              <w:rPr>
                <w:sz w:val="24"/>
                <w:szCs w:val="24"/>
                <w:lang w:val="ro-RO"/>
              </w:rPr>
              <w:t xml:space="preserve">:  Oferta și documentele de calificare solicitate întocmite clar, fără corectări, cu număr și dată de ieșiere, cu semnătura persoanei responsabile, </w:t>
            </w:r>
            <w:r w:rsidR="009E244E" w:rsidRPr="00C00499">
              <w:rPr>
                <w:sz w:val="24"/>
                <w:szCs w:val="24"/>
                <w:lang w:val="ro-RO"/>
              </w:rPr>
              <w:t>puse în plic, sigilat şi ştampilat, urmează a fi prezentate:</w:t>
            </w:r>
          </w:p>
          <w:p w:rsidR="005560D1" w:rsidRPr="00F33CA7" w:rsidRDefault="005560D1" w:rsidP="00F33CA7">
            <w:pPr>
              <w:pStyle w:val="aa"/>
              <w:numPr>
                <w:ilvl w:val="0"/>
                <w:numId w:val="12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F33CA7">
              <w:rPr>
                <w:b/>
                <w:sz w:val="24"/>
                <w:szCs w:val="24"/>
                <w:lang w:val="ro-RO"/>
              </w:rPr>
              <w:t>Termenul de depunere/deschidere a ofertelor în cazul în care este utilizat un sistem dinamic de achiziţie sau licitaţia deschisă:</w:t>
            </w:r>
          </w:p>
          <w:p w:rsidR="009E244E" w:rsidRPr="00C00499" w:rsidRDefault="009E244E" w:rsidP="00A93CC3">
            <w:pPr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t>pînă la</w:t>
            </w:r>
            <w:r w:rsidR="00A02472">
              <w:rPr>
                <w:sz w:val="24"/>
                <w:szCs w:val="24"/>
                <w:lang w:val="ro-RO"/>
              </w:rPr>
              <w:t>:</w:t>
            </w:r>
            <w:r w:rsidRPr="00C00499">
              <w:rPr>
                <w:sz w:val="24"/>
                <w:szCs w:val="24"/>
                <w:lang w:val="ro-RO"/>
              </w:rPr>
              <w:t xml:space="preserve"> </w:t>
            </w:r>
            <w:r w:rsidR="00BE66BF">
              <w:rPr>
                <w:i/>
                <w:sz w:val="24"/>
                <w:szCs w:val="24"/>
                <w:lang w:val="ro-RO"/>
              </w:rPr>
              <w:t>10.00</w:t>
            </w:r>
          </w:p>
          <w:p w:rsidR="009E244E" w:rsidRPr="00C00499" w:rsidRDefault="00A02472" w:rsidP="00A93CC3">
            <w:pPr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rPr>
                <w:sz w:val="24"/>
                <w:szCs w:val="24"/>
                <w:lang w:val="ro-RO"/>
              </w:rPr>
            </w:pPr>
            <w:r w:rsidRPr="00C00499">
              <w:rPr>
                <w:sz w:val="24"/>
                <w:szCs w:val="24"/>
                <w:lang w:val="ro-RO"/>
              </w:rPr>
              <w:lastRenderedPageBreak/>
              <w:t>pe</w:t>
            </w:r>
            <w:r>
              <w:rPr>
                <w:sz w:val="24"/>
                <w:szCs w:val="24"/>
                <w:lang w:val="ro-RO"/>
              </w:rPr>
              <w:t>:</w:t>
            </w:r>
            <w:r w:rsidR="009E244E" w:rsidRPr="00C00499">
              <w:rPr>
                <w:sz w:val="24"/>
                <w:szCs w:val="24"/>
                <w:lang w:val="ro-RO"/>
              </w:rPr>
              <w:t xml:space="preserve"> </w:t>
            </w:r>
            <w:r w:rsidR="00BE66BF">
              <w:rPr>
                <w:i/>
                <w:sz w:val="24"/>
                <w:szCs w:val="24"/>
                <w:lang w:val="ro-RO"/>
              </w:rPr>
              <w:t>17.10.2017</w:t>
            </w:r>
            <w:bookmarkStart w:id="0" w:name="_GoBack"/>
            <w:bookmarkEnd w:id="0"/>
          </w:p>
          <w:p w:rsidR="009E244E" w:rsidRDefault="005560D1" w:rsidP="00F33CA7">
            <w:pPr>
              <w:pStyle w:val="aa"/>
              <w:numPr>
                <w:ilvl w:val="0"/>
                <w:numId w:val="12"/>
              </w:numPr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  <w:r w:rsidRPr="005560D1">
              <w:rPr>
                <w:b/>
                <w:sz w:val="24"/>
                <w:szCs w:val="24"/>
                <w:lang w:val="ro-RO"/>
              </w:rPr>
              <w:t>Data-limită de depunere a cererilor de participare în cazul licitaţiei restrînse sau al procedurii negociate</w:t>
            </w:r>
            <w:r>
              <w:rPr>
                <w:sz w:val="24"/>
                <w:szCs w:val="24"/>
                <w:lang w:val="ro-RO"/>
              </w:rPr>
              <w:t>: ____________________________________________________</w:t>
            </w:r>
            <w:r w:rsidRPr="005560D1">
              <w:rPr>
                <w:sz w:val="24"/>
                <w:szCs w:val="24"/>
                <w:lang w:val="ro-RO"/>
              </w:rPr>
              <w:t xml:space="preserve"> </w:t>
            </w:r>
          </w:p>
          <w:p w:rsidR="00F33CA7" w:rsidRDefault="00F33CA7" w:rsidP="00F33CA7">
            <w:pPr>
              <w:pStyle w:val="aa"/>
              <w:tabs>
                <w:tab w:val="left" w:pos="709"/>
              </w:tabs>
              <w:spacing w:after="120"/>
              <w:rPr>
                <w:sz w:val="24"/>
                <w:szCs w:val="24"/>
                <w:lang w:val="ro-RO"/>
              </w:rPr>
            </w:pPr>
          </w:p>
          <w:p w:rsidR="005560D1" w:rsidRDefault="005560D1" w:rsidP="00F33CA7">
            <w:pPr>
              <w:pStyle w:val="aa"/>
              <w:numPr>
                <w:ilvl w:val="0"/>
                <w:numId w:val="12"/>
              </w:numPr>
              <w:tabs>
                <w:tab w:val="left" w:pos="709"/>
              </w:tabs>
              <w:spacing w:after="120"/>
              <w:rPr>
                <w:b/>
                <w:sz w:val="24"/>
                <w:szCs w:val="24"/>
                <w:lang w:val="ro-RO"/>
              </w:rPr>
            </w:pPr>
            <w:r w:rsidRPr="005560D1">
              <w:rPr>
                <w:b/>
                <w:sz w:val="24"/>
                <w:szCs w:val="24"/>
                <w:lang w:val="ro-RO"/>
              </w:rPr>
              <w:t>Adresa la care ofertele și cererile trebuie transmise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 w:rsidR="00885259" w:rsidRPr="00885259">
              <w:rPr>
                <w:sz w:val="24"/>
                <w:szCs w:val="24"/>
                <w:lang w:val="ro-RO"/>
              </w:rPr>
              <w:t>Î. M. „Parcul Urban de Autobuze”, mun. Chişinău, str. Sarmizegetusa, 51, cab. 302.</w:t>
            </w:r>
          </w:p>
          <w:p w:rsidR="009E244E" w:rsidRPr="00F539AB" w:rsidRDefault="009E244E" w:rsidP="005560D1">
            <w:p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rPr>
                <w:b/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 xml:space="preserve">Ofertele întîrziate vor fi respinse. </w:t>
            </w:r>
          </w:p>
          <w:p w:rsidR="005560D1" w:rsidRPr="005560D1" w:rsidRDefault="005560D1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5560D1">
              <w:rPr>
                <w:b/>
                <w:sz w:val="24"/>
                <w:szCs w:val="24"/>
                <w:lang w:val="ro-RO"/>
              </w:rPr>
              <w:t>Persoanele autorizate să asiste la deschiderea ofertelor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 w:rsidRPr="00F539AB">
              <w:rPr>
                <w:sz w:val="24"/>
                <w:szCs w:val="24"/>
                <w:lang w:val="ro-RO"/>
              </w:rPr>
              <w:t>Orice persoană este autorizată să asiste la deschiderea ofertelor.</w:t>
            </w:r>
          </w:p>
          <w:p w:rsidR="00AA14E6" w:rsidRPr="002A074C" w:rsidRDefault="00AA14E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Termenul de valabilitate a ofertelor: </w:t>
            </w:r>
            <w:r w:rsidR="00885259">
              <w:rPr>
                <w:sz w:val="24"/>
                <w:szCs w:val="24"/>
                <w:lang w:val="ro-RO"/>
              </w:rPr>
              <w:t>30 zile</w:t>
            </w:r>
          </w:p>
          <w:p w:rsidR="002A074C" w:rsidRPr="002A074C" w:rsidRDefault="002A074C" w:rsidP="002A074C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2A074C">
              <w:rPr>
                <w:b/>
                <w:sz w:val="24"/>
                <w:szCs w:val="24"/>
                <w:lang w:val="ro-RO"/>
              </w:rPr>
              <w:t>Limba sau limbile în care acestea trebuie redactate</w:t>
            </w:r>
            <w:r w:rsidR="00885259">
              <w:rPr>
                <w:b/>
                <w:sz w:val="24"/>
                <w:szCs w:val="24"/>
                <w:lang w:val="ro-RO"/>
              </w:rPr>
              <w:t xml:space="preserve">: </w:t>
            </w:r>
            <w:r w:rsidR="00885259" w:rsidRPr="00885259">
              <w:rPr>
                <w:sz w:val="24"/>
                <w:szCs w:val="24"/>
                <w:lang w:val="ro-RO"/>
              </w:rPr>
              <w:t>limba de stat</w:t>
            </w:r>
          </w:p>
          <w:p w:rsidR="00AA14E6" w:rsidRDefault="00AA14E6" w:rsidP="007968E6">
            <w:pPr>
              <w:numPr>
                <w:ilvl w:val="0"/>
                <w:numId w:val="3"/>
              </w:numPr>
              <w:tabs>
                <w:tab w:val="righ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AA14E6">
              <w:rPr>
                <w:b/>
                <w:sz w:val="24"/>
                <w:szCs w:val="24"/>
                <w:lang w:val="ro-RO"/>
              </w:rPr>
              <w:t>Garanția pentru ofertă:</w:t>
            </w:r>
            <w:r w:rsidR="007968E6">
              <w:rPr>
                <w:b/>
                <w:sz w:val="24"/>
                <w:szCs w:val="24"/>
                <w:lang w:val="ro-RO"/>
              </w:rPr>
              <w:t xml:space="preserve"> </w:t>
            </w:r>
            <w:r w:rsidR="007968E6">
              <w:rPr>
                <w:sz w:val="24"/>
                <w:szCs w:val="24"/>
                <w:lang w:val="ro-RO"/>
              </w:rPr>
              <w:t>nu se cere</w:t>
            </w:r>
          </w:p>
          <w:p w:rsidR="00F33CA7" w:rsidRPr="007968E6" w:rsidRDefault="005518F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5518F6">
              <w:rPr>
                <w:b/>
                <w:sz w:val="24"/>
                <w:szCs w:val="24"/>
                <w:lang w:val="ro-RO"/>
              </w:rPr>
              <w:t>Garanţia de bună execuţie a contractului:</w:t>
            </w:r>
            <w:r w:rsidR="007968E6">
              <w:rPr>
                <w:b/>
                <w:sz w:val="24"/>
                <w:szCs w:val="24"/>
                <w:lang w:val="ro-RO"/>
              </w:rPr>
              <w:t xml:space="preserve"> </w:t>
            </w:r>
            <w:r w:rsidR="007968E6" w:rsidRPr="007968E6">
              <w:rPr>
                <w:sz w:val="24"/>
                <w:szCs w:val="24"/>
                <w:lang w:val="ro-RO"/>
              </w:rPr>
              <w:t>nu se cere</w:t>
            </w:r>
          </w:p>
          <w:p w:rsidR="00AA14E6" w:rsidRPr="00885259" w:rsidRDefault="00F539AB" w:rsidP="00885259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F539AB">
              <w:rPr>
                <w:b/>
                <w:sz w:val="24"/>
                <w:szCs w:val="24"/>
                <w:lang w:val="ro-RO"/>
              </w:rPr>
              <w:t>Forma juridică de organizare pe care trebuie să o ia asocierea grupului de operatori economici cărora li s-a atribuit contractul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 w:rsidR="00885259">
              <w:rPr>
                <w:spacing w:val="-2"/>
                <w:sz w:val="24"/>
                <w:szCs w:val="24"/>
                <w:lang w:val="ro-RO"/>
              </w:rPr>
              <w:t>nu se cere</w:t>
            </w:r>
          </w:p>
          <w:p w:rsidR="00F33CA7" w:rsidRDefault="00F33CA7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sz w:val="24"/>
                <w:szCs w:val="24"/>
                <w:lang w:val="ro-RO"/>
              </w:rPr>
            </w:pPr>
            <w:r w:rsidRPr="00F33CA7">
              <w:rPr>
                <w:b/>
                <w:sz w:val="24"/>
                <w:szCs w:val="24"/>
                <w:lang w:val="ro-RO"/>
              </w:rPr>
              <w:t>Denumirea şi adresa organismului competent de soluționare a contestaţiilor</w:t>
            </w:r>
            <w:r>
              <w:rPr>
                <w:b/>
                <w:sz w:val="24"/>
                <w:szCs w:val="24"/>
                <w:lang w:val="ro-RO"/>
              </w:rPr>
              <w:t xml:space="preserve">: </w:t>
            </w:r>
            <w:r w:rsidRPr="00F33CA7">
              <w:rPr>
                <w:sz w:val="24"/>
                <w:szCs w:val="24"/>
                <w:lang w:val="ro-RO"/>
              </w:rPr>
              <w:t>Agenția Națională de soluționare a contestațiilor.</w:t>
            </w:r>
          </w:p>
          <w:p w:rsidR="007968E6" w:rsidRDefault="007968E6" w:rsidP="007968E6">
            <w:pPr>
              <w:tabs>
                <w:tab w:val="right" w:pos="426"/>
              </w:tabs>
              <w:spacing w:line="276" w:lineRule="auto"/>
              <w:ind w:left="72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Adresa: </w:t>
            </w:r>
            <w:r w:rsidRPr="004C5BB0">
              <w:rPr>
                <w:sz w:val="24"/>
                <w:szCs w:val="24"/>
                <w:lang w:val="ro-RO"/>
              </w:rPr>
              <w:t>mun.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4C5BB0">
              <w:rPr>
                <w:sz w:val="24"/>
                <w:szCs w:val="24"/>
                <w:lang w:val="ro-RO"/>
              </w:rPr>
              <w:t>Chișinău, bd. Ștefan cel Mare și Sfânt nr.162 (et.11), MD 2004;</w:t>
            </w:r>
          </w:p>
          <w:p w:rsidR="00F33CA7" w:rsidRPr="007968E6" w:rsidRDefault="007968E6" w:rsidP="007968E6">
            <w:pPr>
              <w:tabs>
                <w:tab w:val="right" w:pos="426"/>
              </w:tabs>
              <w:spacing w:line="276" w:lineRule="auto"/>
              <w:ind w:left="72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Tel/Fax/email:</w:t>
            </w:r>
            <w:r w:rsidRPr="004C5BB0"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022-820 652, </w:t>
            </w:r>
            <w:r>
              <w:rPr>
                <w:sz w:val="24"/>
                <w:szCs w:val="24"/>
                <w:lang w:val="ro-RO"/>
              </w:rPr>
              <w:t>022 820-651, contestatii@ansc.md</w:t>
            </w:r>
          </w:p>
          <w:p w:rsidR="009E244E" w:rsidRDefault="00AA14E6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794E2A">
              <w:rPr>
                <w:b/>
                <w:sz w:val="24"/>
                <w:szCs w:val="24"/>
                <w:lang w:val="ro-RO"/>
              </w:rPr>
              <w:t>Contractul</w:t>
            </w:r>
            <w:r w:rsidR="00A93CC3" w:rsidRPr="00794E2A">
              <w:rPr>
                <w:b/>
                <w:sz w:val="24"/>
                <w:szCs w:val="24"/>
                <w:lang w:val="ro-RO"/>
              </w:rPr>
              <w:t xml:space="preserve"> nu</w:t>
            </w:r>
            <w:r w:rsidRPr="00794E2A">
              <w:rPr>
                <w:b/>
                <w:sz w:val="24"/>
                <w:szCs w:val="24"/>
                <w:lang w:val="ro-RO"/>
              </w:rPr>
              <w:t xml:space="preserve"> intră sub inciden</w:t>
            </w:r>
            <w:r w:rsidR="00A93CC3" w:rsidRPr="00794E2A">
              <w:rPr>
                <w:b/>
                <w:sz w:val="24"/>
                <w:szCs w:val="24"/>
                <w:lang w:val="ro-RO"/>
              </w:rPr>
              <w:t>ța Acordului OMC.</w:t>
            </w:r>
          </w:p>
          <w:p w:rsidR="00F33CA7" w:rsidRPr="00794E2A" w:rsidRDefault="00F33CA7" w:rsidP="00F33CA7">
            <w:pPr>
              <w:tabs>
                <w:tab w:val="right" w:pos="426"/>
              </w:tabs>
              <w:rPr>
                <w:b/>
                <w:sz w:val="24"/>
                <w:szCs w:val="24"/>
                <w:lang w:val="ro-RO"/>
              </w:rPr>
            </w:pPr>
          </w:p>
          <w:p w:rsidR="0042484E" w:rsidRPr="0042484E" w:rsidRDefault="0042484E" w:rsidP="00F33CA7">
            <w:pPr>
              <w:numPr>
                <w:ilvl w:val="0"/>
                <w:numId w:val="3"/>
              </w:numPr>
              <w:tabs>
                <w:tab w:val="right" w:pos="426"/>
              </w:tabs>
              <w:ind w:left="0" w:firstLine="0"/>
              <w:rPr>
                <w:b/>
                <w:sz w:val="24"/>
                <w:szCs w:val="24"/>
                <w:lang w:val="ro-RO"/>
              </w:rPr>
            </w:pPr>
            <w:r w:rsidRPr="0042484E">
              <w:rPr>
                <w:b/>
                <w:sz w:val="24"/>
                <w:szCs w:val="24"/>
                <w:lang w:val="ro-RO"/>
              </w:rPr>
              <w:t>Valoarea estimată a achiziţiei,  fără TVA, lei: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="00203A62">
              <w:rPr>
                <w:b/>
                <w:sz w:val="24"/>
                <w:szCs w:val="24"/>
                <w:lang w:val="ro-RO"/>
              </w:rPr>
              <w:t>118</w:t>
            </w:r>
            <w:r w:rsidR="007968E6">
              <w:rPr>
                <w:b/>
                <w:sz w:val="24"/>
                <w:szCs w:val="24"/>
                <w:lang w:val="ro-RO"/>
              </w:rPr>
              <w:t>.000,00 lei</w:t>
            </w:r>
          </w:p>
          <w:p w:rsidR="009E244E" w:rsidRPr="00C00499" w:rsidRDefault="009E244E" w:rsidP="004B0D51">
            <w:pPr>
              <w:tabs>
                <w:tab w:val="left" w:pos="-9923"/>
                <w:tab w:val="right" w:pos="0"/>
                <w:tab w:val="left" w:pos="709"/>
              </w:tabs>
              <w:spacing w:after="12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B1222A" w:rsidRDefault="00B1222A" w:rsidP="00AA14E6">
      <w:pPr>
        <w:spacing w:after="120"/>
        <w:rPr>
          <w:b/>
          <w:sz w:val="24"/>
          <w:szCs w:val="24"/>
          <w:lang w:val="ro-RO"/>
        </w:rPr>
      </w:pPr>
    </w:p>
    <w:p w:rsidR="007968E6" w:rsidRDefault="007968E6" w:rsidP="00AA14E6">
      <w:pPr>
        <w:spacing w:after="120"/>
        <w:rPr>
          <w:b/>
          <w:sz w:val="24"/>
          <w:szCs w:val="24"/>
          <w:lang w:val="ro-RO"/>
        </w:rPr>
      </w:pPr>
    </w:p>
    <w:p w:rsidR="00D06E18" w:rsidRPr="00AA14E6" w:rsidRDefault="00AA14E6" w:rsidP="00AA14E6">
      <w:pPr>
        <w:spacing w:after="120"/>
        <w:rPr>
          <w:b/>
          <w:sz w:val="24"/>
          <w:szCs w:val="24"/>
          <w:lang w:val="ro-RO"/>
        </w:rPr>
      </w:pPr>
      <w:r w:rsidRPr="00AA14E6">
        <w:rPr>
          <w:b/>
          <w:sz w:val="24"/>
          <w:szCs w:val="24"/>
          <w:lang w:val="ro-RO"/>
        </w:rPr>
        <w:t>Conducătorul grupului de lucru:</w:t>
      </w:r>
      <w:r w:rsidR="008F715A">
        <w:rPr>
          <w:b/>
          <w:sz w:val="24"/>
          <w:szCs w:val="24"/>
          <w:lang w:val="ro-RO"/>
        </w:rPr>
        <w:t xml:space="preserve">  Iacob Capcelea</w:t>
      </w:r>
      <w:r w:rsidR="00081285">
        <w:rPr>
          <w:b/>
          <w:sz w:val="24"/>
          <w:szCs w:val="24"/>
          <w:lang w:val="ro-RO"/>
        </w:rPr>
        <w:t xml:space="preserve">               L.Ș.</w:t>
      </w:r>
    </w:p>
    <w:sectPr w:rsidR="00D06E18" w:rsidRPr="00AA14E6" w:rsidSect="00AA14E6">
      <w:foot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E0" w:rsidRDefault="006B41E0">
      <w:r>
        <w:separator/>
      </w:r>
    </w:p>
  </w:endnote>
  <w:endnote w:type="continuationSeparator" w:id="0">
    <w:p w:rsidR="006B41E0" w:rsidRDefault="006B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6B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E0" w:rsidRDefault="006B41E0">
      <w:r>
        <w:separator/>
      </w:r>
    </w:p>
  </w:footnote>
  <w:footnote w:type="continuationSeparator" w:id="0">
    <w:p w:rsidR="006B41E0" w:rsidRDefault="006B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9397F"/>
    <w:multiLevelType w:val="hybridMultilevel"/>
    <w:tmpl w:val="D8502F3E"/>
    <w:lvl w:ilvl="0" w:tplc="DCFEB23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3"/>
  </w:num>
  <w:num w:numId="11">
    <w:abstractNumId w:val="7"/>
  </w:num>
  <w:num w:numId="12">
    <w:abstractNumId w:val="16"/>
  </w:num>
  <w:num w:numId="13">
    <w:abstractNumId w:val="14"/>
  </w:num>
  <w:num w:numId="14">
    <w:abstractNumId w:val="17"/>
  </w:num>
  <w:num w:numId="15">
    <w:abstractNumId w:val="9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81285"/>
    <w:rsid w:val="000B2D7E"/>
    <w:rsid w:val="000B4282"/>
    <w:rsid w:val="000E0F58"/>
    <w:rsid w:val="001046A4"/>
    <w:rsid w:val="00193032"/>
    <w:rsid w:val="001D380B"/>
    <w:rsid w:val="001D48E7"/>
    <w:rsid w:val="00203A62"/>
    <w:rsid w:val="00205ECE"/>
    <w:rsid w:val="002546EC"/>
    <w:rsid w:val="0027010F"/>
    <w:rsid w:val="00296754"/>
    <w:rsid w:val="002A074C"/>
    <w:rsid w:val="002F3A70"/>
    <w:rsid w:val="00340BA2"/>
    <w:rsid w:val="00344190"/>
    <w:rsid w:val="00352CBC"/>
    <w:rsid w:val="00403FE6"/>
    <w:rsid w:val="004065C6"/>
    <w:rsid w:val="0042484E"/>
    <w:rsid w:val="00443919"/>
    <w:rsid w:val="0045517F"/>
    <w:rsid w:val="004D41DE"/>
    <w:rsid w:val="004F54D6"/>
    <w:rsid w:val="005160EE"/>
    <w:rsid w:val="005518F6"/>
    <w:rsid w:val="005560D1"/>
    <w:rsid w:val="005965BA"/>
    <w:rsid w:val="005B0108"/>
    <w:rsid w:val="005C525E"/>
    <w:rsid w:val="005E2215"/>
    <w:rsid w:val="005F61AE"/>
    <w:rsid w:val="00610EA1"/>
    <w:rsid w:val="006213FF"/>
    <w:rsid w:val="006466C0"/>
    <w:rsid w:val="00662C7D"/>
    <w:rsid w:val="00665939"/>
    <w:rsid w:val="006B2798"/>
    <w:rsid w:val="006B41E0"/>
    <w:rsid w:val="006B4AB5"/>
    <w:rsid w:val="00706D49"/>
    <w:rsid w:val="00794E2A"/>
    <w:rsid w:val="00796324"/>
    <w:rsid w:val="007968E6"/>
    <w:rsid w:val="007B264B"/>
    <w:rsid w:val="007E490F"/>
    <w:rsid w:val="00885259"/>
    <w:rsid w:val="00892BD2"/>
    <w:rsid w:val="008A6A84"/>
    <w:rsid w:val="008F715A"/>
    <w:rsid w:val="00936455"/>
    <w:rsid w:val="00970469"/>
    <w:rsid w:val="009D5F69"/>
    <w:rsid w:val="009D63A7"/>
    <w:rsid w:val="009E244E"/>
    <w:rsid w:val="009E44D5"/>
    <w:rsid w:val="00A02472"/>
    <w:rsid w:val="00A56EA7"/>
    <w:rsid w:val="00A93CC3"/>
    <w:rsid w:val="00AA14E6"/>
    <w:rsid w:val="00AB6E8A"/>
    <w:rsid w:val="00AF44E7"/>
    <w:rsid w:val="00B07EB3"/>
    <w:rsid w:val="00B1222A"/>
    <w:rsid w:val="00B1606A"/>
    <w:rsid w:val="00B53265"/>
    <w:rsid w:val="00BB6145"/>
    <w:rsid w:val="00BE44A1"/>
    <w:rsid w:val="00BE66BF"/>
    <w:rsid w:val="00C03320"/>
    <w:rsid w:val="00C07E1E"/>
    <w:rsid w:val="00C55B3E"/>
    <w:rsid w:val="00CD138D"/>
    <w:rsid w:val="00CF5FA2"/>
    <w:rsid w:val="00D06E18"/>
    <w:rsid w:val="00D17B85"/>
    <w:rsid w:val="00D85B8C"/>
    <w:rsid w:val="00DC2B61"/>
    <w:rsid w:val="00DD6A5F"/>
    <w:rsid w:val="00DE22D2"/>
    <w:rsid w:val="00E55E71"/>
    <w:rsid w:val="00EB7F17"/>
    <w:rsid w:val="00ED4D8D"/>
    <w:rsid w:val="00ED500E"/>
    <w:rsid w:val="00F1644B"/>
    <w:rsid w:val="00F33CA7"/>
    <w:rsid w:val="00F37FB9"/>
    <w:rsid w:val="00F539AB"/>
    <w:rsid w:val="00F94944"/>
    <w:rsid w:val="00F96D71"/>
    <w:rsid w:val="00FB099F"/>
    <w:rsid w:val="00FD69A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E720</cp:lastModifiedBy>
  <cp:revision>15</cp:revision>
  <cp:lastPrinted>2017-09-21T13:59:00Z</cp:lastPrinted>
  <dcterms:created xsi:type="dcterms:W3CDTF">2017-06-20T13:47:00Z</dcterms:created>
  <dcterms:modified xsi:type="dcterms:W3CDTF">2017-10-03T11:40:00Z</dcterms:modified>
</cp:coreProperties>
</file>