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4C" w:rsidRPr="000A50D2" w:rsidRDefault="00CF764C" w:rsidP="00CF764C">
      <w:pPr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it-IT" w:eastAsia="ru-RU"/>
        </w:rPr>
      </w:pPr>
      <w:bookmarkStart w:id="0" w:name="_GoBack"/>
      <w:bookmarkEnd w:id="0"/>
      <w:r w:rsidRPr="000A50D2">
        <w:rPr>
          <w:rFonts w:ascii="Times New Roman" w:eastAsia="Times New Roman" w:hAnsi="Times New Roman"/>
          <w:b/>
          <w:sz w:val="32"/>
          <w:szCs w:val="32"/>
          <w:lang w:val="it-IT" w:eastAsia="ru-RU"/>
        </w:rPr>
        <w:t>ANUNȚ DE PARTICIPARE</w:t>
      </w:r>
    </w:p>
    <w:p w:rsidR="00CF764C" w:rsidRPr="000A50D2" w:rsidRDefault="00CF764C" w:rsidP="00CF7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it-IT"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privind achiziționarea </w:t>
      </w:r>
      <w:r w:rsidRPr="00856ABE">
        <w:rPr>
          <w:rFonts w:ascii="Times New Roman" w:eastAsia="Times New Roman" w:hAnsi="Times New Roman"/>
          <w:i/>
          <w:sz w:val="24"/>
          <w:szCs w:val="24"/>
          <w:u w:val="single"/>
          <w:lang w:val="ro-RO" w:eastAsia="ru-RU"/>
        </w:rPr>
        <w:t>„</w:t>
      </w:r>
      <w:r w:rsidR="00C72C77">
        <w:rPr>
          <w:rFonts w:ascii="Times New Roman" w:hAnsi="Times New Roman"/>
          <w:b/>
          <w:sz w:val="28"/>
          <w:szCs w:val="28"/>
          <w:lang w:val="ro-RO"/>
        </w:rPr>
        <w:t>Vesela</w:t>
      </w:r>
      <w:r w:rsidR="00F70527">
        <w:rPr>
          <w:rFonts w:ascii="Times New Roman" w:hAnsi="Times New Roman"/>
          <w:b/>
          <w:sz w:val="28"/>
          <w:szCs w:val="28"/>
          <w:lang w:val="ro-RO"/>
        </w:rPr>
        <w:t xml:space="preserve"> și altele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 xml:space="preserve"> conform necesităților </w:t>
      </w:r>
      <w:r w:rsidR="00C72C77">
        <w:rPr>
          <w:rFonts w:ascii="Times New Roman" w:hAnsi="Times New Roman"/>
          <w:b/>
          <w:sz w:val="28"/>
          <w:szCs w:val="28"/>
          <w:lang w:val="ro-RO"/>
        </w:rPr>
        <w:t>IET 79</w:t>
      </w:r>
      <w:r w:rsidRPr="000A77E5">
        <w:rPr>
          <w:rFonts w:ascii="Times New Roman" w:hAnsi="Times New Roman"/>
          <w:b/>
          <w:sz w:val="28"/>
          <w:szCs w:val="28"/>
          <w:lang w:val="ro-RO"/>
        </w:rPr>
        <w:t xml:space="preserve"> subordonat DETS Botanica anul 20</w:t>
      </w:r>
      <w:r>
        <w:rPr>
          <w:rFonts w:ascii="Times New Roman" w:hAnsi="Times New Roman"/>
          <w:b/>
          <w:sz w:val="28"/>
          <w:szCs w:val="28"/>
          <w:lang w:val="ro-RO"/>
        </w:rPr>
        <w:t>20</w:t>
      </w:r>
      <w:r w:rsidR="00E35B0F">
        <w:rPr>
          <w:rFonts w:ascii="Times New Roman" w:hAnsi="Times New Roman"/>
          <w:b/>
          <w:sz w:val="24"/>
          <w:szCs w:val="24"/>
          <w:lang w:val="ro-RO" w:eastAsia="ru-RU"/>
        </w:rPr>
        <w:t xml:space="preserve">” </w:t>
      </w:r>
    </w:p>
    <w:p w:rsidR="00CF764C" w:rsidRPr="000A50D2" w:rsidRDefault="00CF764C" w:rsidP="00CF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prin procedura de </w:t>
      </w:r>
      <w:r w:rsidR="002749E3"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C</w:t>
      </w:r>
      <w:r w:rsidR="00644A7A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vm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br/>
      </w:r>
      <w:r w:rsidRPr="000A50D2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                                       (tipul procedurii de achiziție)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Denumirea autorității contractante: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>DETS sectorul Botanica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IDNO: </w:t>
      </w:r>
      <w:r w:rsidRPr="00856A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1007601010448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Adresa: Bd. Traian 21/2</w:t>
      </w:r>
    </w:p>
    <w:p w:rsidR="00CF764C" w:rsidRPr="00856ABE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ABE">
        <w:rPr>
          <w:rFonts w:ascii="Times New Roman" w:eastAsia="Times New Roman" w:hAnsi="Times New Roman"/>
          <w:b/>
          <w:sz w:val="24"/>
          <w:szCs w:val="24"/>
          <w:lang w:eastAsia="ru-RU"/>
        </w:rPr>
        <w:t>Numărul de telefon/fax: 022776711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284"/>
          <w:tab w:val="right" w:pos="9531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de e-mail și de internet a autorității contractante: </w:t>
      </w:r>
      <w:r w:rsidR="00125814">
        <w:fldChar w:fldCharType="begin"/>
      </w:r>
      <w:r w:rsidR="00853281" w:rsidRPr="000A50D2">
        <w:rPr>
          <w:lang w:val="it-IT"/>
        </w:rPr>
        <w:instrText>HYPERLINK "mailto:achizitiidetsbotanica@gmail.com"</w:instrText>
      </w:r>
      <w:r w:rsidR="00125814">
        <w:fldChar w:fldCharType="separate"/>
      </w:r>
      <w:r w:rsidRPr="000A50D2">
        <w:rPr>
          <w:rStyle w:val="Hyperlink"/>
          <w:rFonts w:ascii="Times New Roman" w:hAnsi="Times New Roman"/>
          <w:b/>
          <w:lang w:val="it-IT" w:eastAsia="ru-RU"/>
        </w:rPr>
        <w:t>achizitiidetsbotanica@gmail.com</w:t>
      </w:r>
      <w:r w:rsidR="00125814">
        <w:fldChar w:fldCharType="end"/>
      </w:r>
    </w:p>
    <w:p w:rsidR="002749E3" w:rsidRPr="000A50D2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de e-mail sau de internet   de la care se va putea obține accesul la documentația de atribuire: 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documentația de atribuire este anexată în cadrul procedurii în SIA RSAP</w:t>
      </w:r>
    </w:p>
    <w:p w:rsidR="00C72C77" w:rsidRPr="000A50D2" w:rsidRDefault="00C72C77" w:rsidP="00C72C77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</w:p>
    <w:p w:rsidR="00CF764C" w:rsidRPr="000A50D2" w:rsidRDefault="00CF764C" w:rsidP="002749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2749E3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 </w:t>
      </w:r>
      <w:r w:rsidRPr="000A50D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Tipul autorității contractante și obiectul principal de activitate (dacă este cazul, mențiunea că autoritatea contractantă este o autoritate centrală de achiziție sau că achiziția implică o altă formă de achiziție comună):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ro-RO" w:eastAsia="ru-RU"/>
        </w:rPr>
        <w:t>_Organizație bugetară</w:t>
      </w:r>
    </w:p>
    <w:p w:rsidR="004133D7" w:rsidRPr="000A50D2" w:rsidRDefault="00CF764C" w:rsidP="00C72C77">
      <w:pPr>
        <w:numPr>
          <w:ilvl w:val="0"/>
          <w:numId w:val="1"/>
        </w:numPr>
        <w:tabs>
          <w:tab w:val="left" w:pos="284"/>
          <w:tab w:val="righ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tbl>
      <w:tblPr>
        <w:tblpPr w:leftFromText="180" w:rightFromText="180" w:bottomFromText="160" w:vertAnchor="text" w:horzAnchor="margin" w:tblpX="-856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709"/>
        <w:gridCol w:w="567"/>
        <w:gridCol w:w="5244"/>
        <w:gridCol w:w="6"/>
        <w:gridCol w:w="992"/>
      </w:tblGrid>
      <w:tr w:rsidR="00DD3A6B" w:rsidRPr="005B78F2" w:rsidTr="006D477B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Nr.</w:t>
            </w:r>
          </w:p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lot d/o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Cod CPV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Denumire bunurilor solicitate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Unitatea de măsură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Cantitatea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Specificarea tehnică deplină solicitată, Standarde de referinţă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6B" w:rsidRPr="006D477B" w:rsidRDefault="00DD3A6B" w:rsidP="006D47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6D47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Suma fără TVA</w:t>
            </w:r>
          </w:p>
        </w:tc>
      </w:tr>
      <w:tr w:rsidR="00DD3A6B" w:rsidRPr="00C72C77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7344CE" w:rsidRDefault="00DD3A6B" w:rsidP="00734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344CE" w:rsidRDefault="00DD3A6B" w:rsidP="007344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344C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Lot. 1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7344CE" w:rsidRDefault="00B62FB4" w:rsidP="007344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7344CE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Cuțite</w:t>
            </w:r>
          </w:p>
        </w:tc>
      </w:tr>
      <w:tr w:rsidR="003D3580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„LC” - 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D04868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„LC” - legume crude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  <w:r w:rsidR="007A695D" w:rsidRPr="00864629">
              <w:rPr>
                <w:rFonts w:ascii="Times New Roman" w:hAnsi="Times New Roman"/>
                <w:noProof/>
                <w:lang w:val="ro-RO"/>
              </w:rPr>
              <w:t>.</w:t>
            </w:r>
          </w:p>
          <w:p w:rsidR="007A695D" w:rsidRPr="00864629" w:rsidRDefault="007A695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9B7816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„FC” - fructe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„FC” - fructe crude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9B7816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„CC” - carne crudă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„CC” - carne crudă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9B7816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„PC” - pește crud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„PC” - pește crud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9B7816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„CF” - carne fiartă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„CF” - carne fiartă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9B7816" w:rsidRPr="000A50D2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„PC” - pește fiert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„PC” - pește fiert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9B7816" w:rsidRPr="000A50D2" w:rsidTr="009B7816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- cuțite marcate cu „LF” - legume fierte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cuțite marcate cu „LF” - legume fierte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9B7816" w:rsidRPr="000A50D2" w:rsidTr="009B7816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16" w:rsidRPr="00864629" w:rsidRDefault="009B781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-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cuțite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marcate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pâine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(set)</w:t>
            </w:r>
          </w:p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16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 xml:space="preserve">cuțite marcate p/u pâine (set) </w:t>
            </w:r>
            <w:r w:rsidR="009B7816" w:rsidRPr="00864629">
              <w:rPr>
                <w:rFonts w:ascii="Times New Roman" w:hAnsi="Times New Roman"/>
                <w:noProof/>
                <w:lang w:val="ro-RO"/>
              </w:rPr>
              <w:t>cu lamă forjată la cald din inox de înaltă calitate/oțel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16" w:rsidRPr="00864629" w:rsidRDefault="009B7816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D04868" w:rsidRPr="00D04868" w:rsidTr="009B7816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68" w:rsidRPr="00864629" w:rsidRDefault="00D04868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68" w:rsidRPr="00864629" w:rsidRDefault="00D04868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868" w:rsidRPr="00864629" w:rsidRDefault="00D04868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Cuțit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bucătărie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68" w:rsidRPr="00864629" w:rsidRDefault="00D04868" w:rsidP="00864629">
            <w:pPr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868" w:rsidRPr="00864629" w:rsidRDefault="00D04868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68" w:rsidRPr="00864629" w:rsidRDefault="00D04868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Cuțit de bucătărie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cu lamă forjată la cald din inox de înaltă calitate/oțel</w:t>
            </w:r>
            <w:r w:rsidR="009553F8" w:rsidRPr="00864629">
              <w:rPr>
                <w:rFonts w:ascii="Times New Roman" w:hAnsi="Times New Roman"/>
                <w:noProof/>
                <w:lang w:val="ro-RO"/>
              </w:rPr>
              <w:t xml:space="preserve">. </w:t>
            </w:r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Cuțit  din inox 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de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bucătărie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 , 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mânier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cauciuc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material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553F8" w:rsidRPr="00864629">
              <w:rPr>
                <w:rFonts w:ascii="Times New Roman" w:eastAsia="Times New Roman" w:hAnsi="Times New Roman"/>
                <w:lang w:eastAsia="ru-RU"/>
              </w:rPr>
              <w:t>lamei</w:t>
            </w:r>
            <w:proofErr w:type="spellEnd"/>
            <w:r w:rsidR="009553F8" w:rsidRPr="00864629">
              <w:rPr>
                <w:rFonts w:ascii="Times New Roman" w:eastAsia="Times New Roman" w:hAnsi="Times New Roman"/>
                <w:lang w:eastAsia="ru-RU"/>
              </w:rPr>
              <w:t xml:space="preserve"> inox.</w:t>
            </w:r>
          </w:p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868" w:rsidRPr="00864629" w:rsidRDefault="00257158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500</w:t>
            </w:r>
          </w:p>
        </w:tc>
      </w:tr>
      <w:tr w:rsidR="007A695D" w:rsidRPr="00D04868" w:rsidTr="004514C7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Suport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cuțite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(magnetic)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Suport p/u cuțite (magnetic)</w:t>
            </w:r>
          </w:p>
          <w:p w:rsidR="004514C7" w:rsidRPr="00864629" w:rsidRDefault="007A695D" w:rsidP="00864629">
            <w:pPr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Suportul magnetic este folosit pentru depozitarea verticala a cutitelor. Este dotat cu doua randuri de magneti incorporati, pentru fixarea in siguranta a cutitelor.</w:t>
            </w:r>
          </w:p>
          <w:p w:rsidR="007A695D" w:rsidRPr="00864629" w:rsidRDefault="004514C7" w:rsidP="00864629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instalarea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5D" w:rsidRPr="00864629" w:rsidRDefault="007A695D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800</w:t>
            </w: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3700</w:t>
            </w:r>
          </w:p>
        </w:tc>
      </w:tr>
      <w:tr w:rsidR="00DD3A6B" w:rsidRPr="00F70527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>Lot.2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0A50D2" w:rsidP="00B6451B">
            <w:pPr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ro-RO"/>
              </w:rPr>
              <w:t>S</w:t>
            </w: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 xml:space="preserve">cânduri </w:t>
            </w:r>
            <w:r w:rsidR="007A695D" w:rsidRPr="00864629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="007A695D"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Fund </w:t>
            </w:r>
            <w:proofErr w:type="spellStart"/>
            <w:r w:rsidR="007A695D" w:rsidRPr="00864629">
              <w:rPr>
                <w:rFonts w:ascii="Times New Roman" w:hAnsi="Times New Roman"/>
                <w:b/>
                <w:color w:val="000000"/>
                <w:lang w:val="en-US"/>
              </w:rPr>
              <w:t>pentru</w:t>
            </w:r>
            <w:proofErr w:type="spellEnd"/>
            <w:r w:rsidR="007A695D"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7A695D" w:rsidRPr="00864629">
              <w:rPr>
                <w:rFonts w:ascii="Times New Roman" w:hAnsi="Times New Roman"/>
                <w:b/>
                <w:color w:val="000000"/>
                <w:lang w:val="en-US"/>
              </w:rPr>
              <w:t>tăiere</w:t>
            </w:r>
            <w:proofErr w:type="spellEnd"/>
            <w:r w:rsidR="007A695D" w:rsidRPr="00864629">
              <w:rPr>
                <w:rFonts w:ascii="Times New Roman" w:hAnsi="Times New Roman"/>
                <w:b/>
                <w:color w:val="000000"/>
                <w:lang w:val="en-US"/>
              </w:rPr>
              <w:t>)</w:t>
            </w:r>
            <w:r w:rsidR="007A695D" w:rsidRPr="00864629">
              <w:rPr>
                <w:rFonts w:ascii="Times New Roman" w:hAnsi="Times New Roman"/>
                <w:b/>
                <w:color w:val="000000"/>
                <w:lang w:val="it-IT"/>
              </w:rPr>
              <w:t xml:space="preserve"> </w:t>
            </w: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din lemn pentru prelucrarea f</w:t>
            </w:r>
            <w:r w:rsidR="007A695D" w:rsidRPr="00864629">
              <w:rPr>
                <w:rFonts w:ascii="Times New Roman" w:hAnsi="Times New Roman"/>
                <w:b/>
                <w:color w:val="000000"/>
                <w:lang w:val="it-IT"/>
              </w:rPr>
              <w:t xml:space="preserve">ructelor și legumelor  </w:t>
            </w:r>
          </w:p>
        </w:tc>
      </w:tr>
      <w:tr w:rsidR="00DD3A6B" w:rsidRPr="007A695D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0A50D2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S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cânduri din lemn pentru prelucrarea fructelor și legumelor  marcate, dimensiuni: 36x28cm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0A50D2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D2" w:rsidRPr="00864629" w:rsidRDefault="000A50D2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12</w:t>
            </w:r>
          </w:p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04868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S</w:t>
            </w:r>
            <w:r w:rsidRPr="00864629">
              <w:rPr>
                <w:rFonts w:ascii="Times New Roman" w:hAnsi="Times New Roman"/>
                <w:noProof/>
                <w:lang w:val="it-IT"/>
              </w:rPr>
              <w:t>cânduri din lemn pentru prelucrarea fructelor și legumelor  marcate, dimensiuni: 36</w:t>
            </w:r>
            <w:r w:rsidR="007A695D" w:rsidRPr="00864629">
              <w:rPr>
                <w:rFonts w:ascii="Times New Roman" w:hAnsi="Times New Roman"/>
                <w:noProof/>
                <w:lang w:val="it-IT"/>
              </w:rPr>
              <w:t>/42</w:t>
            </w:r>
            <w:r w:rsidRPr="00864629">
              <w:rPr>
                <w:rFonts w:ascii="Times New Roman" w:hAnsi="Times New Roman"/>
                <w:noProof/>
                <w:lang w:val="it-IT"/>
              </w:rPr>
              <w:t>x28</w:t>
            </w:r>
            <w:r w:rsidR="006A51A4" w:rsidRPr="00864629">
              <w:rPr>
                <w:rFonts w:ascii="Times New Roman" w:hAnsi="Times New Roman"/>
                <w:noProof/>
                <w:lang w:val="it-IT"/>
              </w:rPr>
              <w:t>/29</w:t>
            </w:r>
            <w:r w:rsidRPr="00864629">
              <w:rPr>
                <w:rFonts w:ascii="Times New Roman" w:hAnsi="Times New Roman"/>
                <w:noProof/>
                <w:lang w:val="it-IT"/>
              </w:rPr>
              <w:t>cm</w:t>
            </w:r>
          </w:p>
          <w:p w:rsidR="007A695D" w:rsidRPr="00864629" w:rsidRDefault="007A695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2400</w:t>
            </w:r>
          </w:p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0D1530" w:rsidRPr="000D1530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0" w:rsidRPr="00864629" w:rsidRDefault="000D153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0" w:rsidRPr="00864629" w:rsidRDefault="00B6451B" w:rsidP="0086462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6451B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30" w:rsidRPr="00864629" w:rsidRDefault="000D1530" w:rsidP="0086462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Fund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tăiere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>/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Placă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pentru</w:t>
            </w:r>
            <w:proofErr w:type="spellEnd"/>
            <w:r w:rsidR="00B645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B6451B">
              <w:rPr>
                <w:rFonts w:ascii="Times New Roman" w:hAnsi="Times New Roman"/>
                <w:color w:val="000000"/>
                <w:lang w:val="en-US"/>
              </w:rPr>
              <w:t>tăiere</w:t>
            </w:r>
            <w:proofErr w:type="spellEnd"/>
            <w:r w:rsidR="00B6451B">
              <w:rPr>
                <w:rFonts w:ascii="Times New Roman" w:hAnsi="Times New Roman"/>
                <w:color w:val="000000"/>
                <w:lang w:val="en-US"/>
              </w:rPr>
              <w:t xml:space="preserve">, rotund, cu </w:t>
            </w:r>
            <w:proofErr w:type="spellStart"/>
            <w:r w:rsidR="00B6451B">
              <w:rPr>
                <w:rFonts w:ascii="Times New Roman" w:hAnsi="Times New Roman"/>
                <w:color w:val="000000"/>
                <w:lang w:val="en-US"/>
              </w:rPr>
              <w:t>caneluri</w:t>
            </w:r>
            <w:proofErr w:type="spellEnd"/>
            <w:r w:rsidR="00B6451B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cm,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lemn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0" w:rsidRPr="00864629" w:rsidRDefault="000D153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0" w:rsidRPr="00864629" w:rsidRDefault="000D153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0" w:rsidRPr="00864629" w:rsidRDefault="000D153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Fund pentru tăiere/Placă pentru tăiere, rotund, cu caneluri, 25-30 cm, din lemn.</w:t>
            </w:r>
          </w:p>
          <w:p w:rsidR="000D1530" w:rsidRPr="00864629" w:rsidRDefault="000D153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C8B3C8C" wp14:editId="7831E68E">
                  <wp:extent cx="669702" cy="669702"/>
                  <wp:effectExtent l="0" t="0" r="0" b="0"/>
                  <wp:docPr id="1" name="Рисунок 1" descr="https://www.gastrozone.ro/public/temp/previews/product_photos/1/6/5/4/1/25428_150_1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strozone.ro/public/temp/previews/product_photos/1/6/5/4/1/25428_150_1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10" cy="67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D" w:rsidRPr="00864629" w:rsidRDefault="007A695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0" w:rsidRPr="00864629" w:rsidRDefault="000D153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2444</w:t>
            </w:r>
          </w:p>
        </w:tc>
      </w:tr>
      <w:tr w:rsidR="006D477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6D477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B" w:rsidRPr="00864629" w:rsidRDefault="006D477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 xml:space="preserve">Lot. </w:t>
            </w:r>
            <w:r w:rsidR="002B5E40" w:rsidRPr="00864629"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0A50D2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Răzătoare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6D477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3D3580" w:rsidRPr="005B78F2" w:rsidTr="0040659D">
        <w:trPr>
          <w:trHeight w:val="4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ro-RO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Răzătoare (din inox) p/u 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B" w:rsidRPr="00864629" w:rsidRDefault="00282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Răzătoare (din inox) p/u legume crude</w:t>
            </w:r>
          </w:p>
          <w:p w:rsidR="00282A6B" w:rsidRPr="00864629" w:rsidRDefault="00954B38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 xml:space="preserve">Razatoare 6 laturi, </w:t>
            </w:r>
            <w:r w:rsidR="00282A6B" w:rsidRPr="00864629">
              <w:rPr>
                <w:rFonts w:ascii="Times New Roman" w:hAnsi="Times New Roman"/>
                <w:noProof/>
                <w:lang w:val="ro-RO"/>
              </w:rPr>
              <w:t>dimensiuni aproximativ14 x 12 x 23 cm.</w:t>
            </w:r>
          </w:p>
          <w:p w:rsidR="00954B38" w:rsidRPr="00864629" w:rsidRDefault="00282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 w:eastAsia="ru-RU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92FEAA7" wp14:editId="1526F208">
                  <wp:extent cx="785612" cy="785612"/>
                  <wp:effectExtent l="0" t="0" r="0" b="0"/>
                  <wp:docPr id="2" name="Рисунок 2" descr="Razatoare 6 laturi Vanora Home, 14 x 12 x 23 cm, Albast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zatoare 6 laturi Vanora Home, 14 x 12 x 23 cm, Albast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11" cy="79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  <w:p w:rsidR="009E0189" w:rsidRPr="00864629" w:rsidRDefault="009E0189" w:rsidP="0086462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  <w:sz w:val="22"/>
                <w:szCs w:val="22"/>
                <w:lang w:val="ro-RO"/>
              </w:rPr>
            </w:pPr>
            <w:r w:rsidRPr="00864629">
              <w:rPr>
                <w:color w:val="222222"/>
                <w:sz w:val="22"/>
                <w:szCs w:val="22"/>
                <w:lang w:val="ro-RO"/>
              </w:rPr>
              <w:t>Nu se deformează indiferent de câtă presiune depui sau de tipul de aliment;</w:t>
            </w:r>
          </w:p>
          <w:p w:rsidR="009E0189" w:rsidRPr="00864629" w:rsidRDefault="009E0189" w:rsidP="0086462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  <w:sz w:val="22"/>
                <w:szCs w:val="22"/>
                <w:lang w:val="ro-RO"/>
              </w:rPr>
            </w:pPr>
            <w:r w:rsidRPr="00864629">
              <w:rPr>
                <w:color w:val="222222"/>
                <w:sz w:val="22"/>
                <w:szCs w:val="22"/>
                <w:lang w:val="ro-RO"/>
              </w:rPr>
              <w:t>- Se curata ușor cu apa si detergent de vase obișnuit;</w:t>
            </w:r>
          </w:p>
          <w:p w:rsidR="009E0189" w:rsidRPr="00864629" w:rsidRDefault="009E0189" w:rsidP="0086462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  <w:sz w:val="22"/>
                <w:szCs w:val="22"/>
                <w:lang w:val="ro-RO"/>
              </w:rPr>
            </w:pPr>
            <w:r w:rsidRPr="00864629">
              <w:rPr>
                <w:color w:val="222222"/>
                <w:sz w:val="22"/>
                <w:szCs w:val="22"/>
                <w:lang w:val="ro-RO"/>
              </w:rPr>
              <w:t>- Dotat cu mâner gros pentru manevrare ușoara in timpul utilizării;</w:t>
            </w:r>
          </w:p>
          <w:p w:rsidR="009E0189" w:rsidRPr="00864629" w:rsidRDefault="009E0189" w:rsidP="0086462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  <w:sz w:val="22"/>
                <w:szCs w:val="22"/>
                <w:lang w:val="ro-RO"/>
              </w:rPr>
            </w:pPr>
            <w:r w:rsidRPr="00864629">
              <w:rPr>
                <w:color w:val="222222"/>
                <w:sz w:val="22"/>
                <w:szCs w:val="22"/>
                <w:lang w:val="ro-RO"/>
              </w:rPr>
              <w:t>- Cele 6 parți dețin lame de mărimi diverse care rad, filează, curata orice alimente;</w:t>
            </w:r>
          </w:p>
          <w:p w:rsidR="009E0189" w:rsidRPr="00864629" w:rsidRDefault="009E0189" w:rsidP="0086462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  <w:sz w:val="22"/>
                <w:szCs w:val="22"/>
                <w:lang w:val="ro-RO"/>
              </w:rPr>
            </w:pPr>
            <w:r w:rsidRPr="00864629">
              <w:rPr>
                <w:noProof/>
                <w:sz w:val="22"/>
                <w:szCs w:val="22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300</w:t>
            </w:r>
          </w:p>
        </w:tc>
      </w:tr>
      <w:tr w:rsidR="003D3580" w:rsidRPr="000A50D2" w:rsidTr="0040659D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Răzătoare (din inox) p/u legume fierte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572CA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razatoare de inox, cu 4 fete, inaltime aproximativ 24 cm, culoare argintie. Produsul dispune de diferite tipuri de zimti pentru o gama variata de alimente.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Nu se deformeaza indiferent de cata presiune depui sau de tipul de aliment;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- Se curata usor cu apa si detergent de vase obisnuit;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- Dotat cu maner gros pentru manevrare usoara in timpul utilizarii;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- Cele 4 parti detin lame de marimi diverse care rad, feliaza, curata orice alimente;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- Compatibil cu masina de vase.</w:t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8B4071D" wp14:editId="6E581F40">
                  <wp:extent cx="760095" cy="760095"/>
                  <wp:effectExtent l="0" t="0" r="1905" b="1905"/>
                  <wp:docPr id="3" name="Рисунок 3" descr="Razatoare Inox OTI cu 4 Fete, Inaltime 2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zatoare Inox OTI cu 4 Fete, Inaltime 2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189" w:rsidRPr="00864629" w:rsidRDefault="009E0189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613A60" w:rsidRPr="000A50D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0" w:rsidRPr="00864629" w:rsidRDefault="00613A6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613A6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0" w:rsidRPr="00864629" w:rsidRDefault="00613A6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A60" w:rsidRPr="001D3DAA" w:rsidRDefault="001D3DAA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500</w:t>
            </w:r>
          </w:p>
        </w:tc>
      </w:tr>
      <w:tr w:rsidR="006D477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6D477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B" w:rsidRPr="00864629" w:rsidRDefault="006D477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 xml:space="preserve">Lot. </w:t>
            </w:r>
            <w:r w:rsidR="002B5E40" w:rsidRPr="00864629"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0A50D2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Lighene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77B" w:rsidRPr="00864629" w:rsidRDefault="006D477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3D3580" w:rsidRPr="00C72C77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legume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și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fructe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curățate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7-20kg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Lighene (din inox) p/u legume și fructe curățate - cu capacitate de 7-20kg.</w:t>
            </w:r>
          </w:p>
          <w:p w:rsidR="0040659D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840</w:t>
            </w:r>
          </w:p>
        </w:tc>
      </w:tr>
      <w:tr w:rsidR="003D3580" w:rsidRPr="000A50D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Lighene (din inox) p/u curățarea cărnii/peștelui crud separate și marcate - cu capacitate de 20kg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Lighene (din inox) p/u curățarea cărnii/peștelui crud separate și marcate - cu capacitate de 20kg.</w:t>
            </w:r>
          </w:p>
          <w:p w:rsidR="0040659D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3D3580" w:rsidRPr="00C72C77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spălarea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ouălor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lastRenderedPageBreak/>
              <w:t>marcate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10kg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spălarea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ouălor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marcate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10kg.</w:t>
            </w:r>
          </w:p>
          <w:p w:rsidR="0040659D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 xml:space="preserve">Livrarea  la sediu instituției, din contul operatorului </w:t>
            </w:r>
            <w:r w:rsidRPr="00864629">
              <w:rPr>
                <w:rFonts w:ascii="Times New Roman" w:hAnsi="Times New Roman"/>
                <w:noProof/>
                <w:lang w:val="ro-RO"/>
              </w:rPr>
              <w:lastRenderedPageBreak/>
              <w:t>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lastRenderedPageBreak/>
              <w:t>560</w:t>
            </w:r>
          </w:p>
        </w:tc>
      </w:tr>
      <w:tr w:rsidR="003D3580" w:rsidRPr="00C72C77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pâine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5-8kg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pâine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5-8kg.</w:t>
            </w:r>
          </w:p>
          <w:p w:rsidR="0040659D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3D3580" w:rsidRPr="000A50D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Lighene (din inox) p/u produse fierte p/u dietă capacitate 2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Lighene (din inox) p/u produse fierte p/u dietă capacitate 2 l.</w:t>
            </w:r>
          </w:p>
          <w:p w:rsidR="0040659D" w:rsidRPr="00864629" w:rsidRDefault="0040659D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613A60" w:rsidRPr="000A50D2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0" w:rsidRPr="00864629" w:rsidRDefault="00613A6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A60" w:rsidRPr="00864629" w:rsidRDefault="00613A60" w:rsidP="008646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0" w:rsidRPr="00864629" w:rsidRDefault="00613A6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0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2420</w:t>
            </w:r>
          </w:p>
        </w:tc>
      </w:tr>
      <w:tr w:rsidR="00DD3A6B" w:rsidRPr="000A50D2" w:rsidTr="006D477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 xml:space="preserve">Lot. </w:t>
            </w:r>
            <w:r w:rsidR="002B5E40" w:rsidRPr="00864629"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0A50D2" w:rsidP="00864629">
            <w:pPr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Containere</w:t>
            </w:r>
          </w:p>
        </w:tc>
      </w:tr>
      <w:tr w:rsidR="003D3580" w:rsidRPr="000A50D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Containere sau găleți p/u transportarea legumelor și fructelor de la depozit la blocul alimentar, marcate cu „LC” - cu capacitate de 10-20kg</w:t>
            </w:r>
          </w:p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</w:t>
            </w:r>
          </w:p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7C" w:rsidRPr="00864629" w:rsidRDefault="005B207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Containere sau găleți (plastic dur sau metal inoxidabil) p/u transportarea legumelor și fructelor de la depozit la blocul alimentar, marcate cu „LC” - cu capacitate de 10-20kg.</w:t>
            </w:r>
          </w:p>
          <w:p w:rsidR="005B207C" w:rsidRPr="00864629" w:rsidRDefault="005B207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267</w:t>
            </w:r>
          </w:p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0A50D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Container din plastic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capac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culoare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albă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pâine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  <w:lang w:val="en-GB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B207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Container din plastic cu capac (culoare albă) pentru pâine.</w:t>
            </w:r>
          </w:p>
          <w:p w:rsidR="005B207C" w:rsidRPr="00864629" w:rsidRDefault="005B207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504</w:t>
            </w:r>
          </w:p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0A50D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Containere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plastic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capac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păstrarea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probelor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40x30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  <w:lang w:val="en-GB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B207C" w:rsidP="0086462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Containere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plastic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capac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păstrarea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probelor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40x30 cm</w:t>
            </w:r>
            <w:r w:rsidR="00BB5A2B" w:rsidRPr="00864629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BB5A2B" w:rsidRPr="00864629" w:rsidRDefault="00BB5A2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588</w:t>
            </w:r>
          </w:p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1359</w:t>
            </w:r>
          </w:p>
        </w:tc>
      </w:tr>
      <w:tr w:rsidR="00DD3A6B" w:rsidRPr="00F70527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>Lot.</w:t>
            </w:r>
            <w:r w:rsidR="002B5E40" w:rsidRPr="00864629"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0A50D2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lang w:val="ro-RO" w:eastAsia="ru-RU"/>
              </w:rPr>
              <w:t>Găleată cu capac pentru resturile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3D3580" w:rsidRPr="000A50D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Găleată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capac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resturile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fructe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și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legume crude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BB5A2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Găleată cu capac din plastic dur sau metal inoxidabil, pentru resturile de fructe și legume crude 10-15 kg.</w:t>
            </w:r>
          </w:p>
          <w:p w:rsidR="00BB5A2B" w:rsidRPr="00864629" w:rsidRDefault="00BB5A2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360</w:t>
            </w:r>
          </w:p>
        </w:tc>
      </w:tr>
      <w:tr w:rsidR="003D3580" w:rsidRPr="000A50D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Găleată din plastic cu capac pentru resturile de carne, pește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BB5A2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Găleată din plastic cu capac pentru resturile de carne, pește  10-15 l/kg.</w:t>
            </w:r>
          </w:p>
          <w:p w:rsidR="00BB5A2B" w:rsidRPr="00864629" w:rsidRDefault="00BB5A2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D40C0" w:rsidRPr="000A50D2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460</w:t>
            </w: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 xml:space="preserve">Lot. </w:t>
            </w:r>
            <w:r w:rsidR="002B5E40" w:rsidRPr="00864629"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lang w:val="ro-RO" w:eastAsia="ru-RU"/>
              </w:rPr>
              <w:t>Foarfece</w:t>
            </w:r>
            <w:r w:rsidR="007E1944">
              <w:rPr>
                <w:rFonts w:ascii="Times New Roman" w:hAnsi="Times New Roman"/>
                <w:b/>
                <w:lang w:val="ro-RO" w:eastAsia="ru-RU"/>
              </w:rPr>
              <w:t xml:space="preserve"> de bucătărie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3D3580" w:rsidRPr="00AD40C0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Foarfece și toporaș p/u porționarea cărnii (set)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FD14A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 xml:space="preserve">Foarfece </w:t>
            </w:r>
            <w:r w:rsidRPr="00864629">
              <w:rPr>
                <w:rFonts w:ascii="Times New Roman" w:hAnsi="Times New Roman"/>
                <w:color w:val="777777"/>
                <w:shd w:val="clear" w:color="auto" w:fill="FFFFFF"/>
                <w:lang w:val="en-US"/>
              </w:rPr>
              <w:t xml:space="preserve"> </w:t>
            </w:r>
            <w:r w:rsidRPr="00864629">
              <w:rPr>
                <w:rFonts w:ascii="Times New Roman" w:hAnsi="Times New Roman"/>
                <w:noProof/>
                <w:lang w:val="en-US"/>
              </w:rPr>
              <w:t>lamele din </w:t>
            </w:r>
            <w:r w:rsidRPr="00864629">
              <w:rPr>
                <w:rFonts w:ascii="Times New Roman" w:hAnsi="Times New Roman"/>
                <w:b/>
                <w:bCs/>
                <w:noProof/>
                <w:lang w:val="en-US"/>
              </w:rPr>
              <w:t>otel inoxidabil</w:t>
            </w:r>
            <w:r w:rsidRPr="00864629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 </w:t>
            </w:r>
            <w:r w:rsidRPr="00864629">
              <w:rPr>
                <w:rFonts w:ascii="Times New Roman" w:hAnsi="Times New Roman"/>
                <w:noProof/>
                <w:lang w:val="ro-RO"/>
              </w:rPr>
              <w:t>și toporaș din inox p/u porționarea cărnii (set).</w:t>
            </w:r>
          </w:p>
          <w:p w:rsidR="00FD14AF" w:rsidRPr="00864629" w:rsidRDefault="00FD14A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280</w:t>
            </w:r>
          </w:p>
        </w:tc>
      </w:tr>
      <w:tr w:rsidR="003D3580" w:rsidRPr="00FD14AF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Foarfece de bucătărie p/u porționarea cărnii de găină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AF" w:rsidRPr="00864629" w:rsidRDefault="00FD14A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Foarfece de bucătărie</w:t>
            </w:r>
            <w:r w:rsidRPr="00864629">
              <w:rPr>
                <w:rFonts w:ascii="Times New Roman" w:hAnsi="Times New Roman"/>
                <w:noProof/>
                <w:lang w:val="en-US"/>
              </w:rPr>
              <w:t xml:space="preserve"> din </w:t>
            </w:r>
            <w:r w:rsidRPr="00864629">
              <w:rPr>
                <w:rFonts w:ascii="Times New Roman" w:hAnsi="Times New Roman"/>
                <w:b/>
                <w:bCs/>
                <w:noProof/>
                <w:lang w:val="en-US"/>
              </w:rPr>
              <w:t>otel inoxidabil</w:t>
            </w:r>
            <w:r w:rsidRPr="00864629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 </w:t>
            </w:r>
            <w:r w:rsidRPr="00864629">
              <w:rPr>
                <w:rFonts w:ascii="Times New Roman" w:hAnsi="Times New Roman"/>
                <w:noProof/>
                <w:lang w:val="it-IT"/>
              </w:rPr>
              <w:t xml:space="preserve"> p/u porționarea cărnii de găină.</w:t>
            </w:r>
          </w:p>
          <w:p w:rsidR="003D3580" w:rsidRPr="00864629" w:rsidRDefault="00FD14A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280</w:t>
            </w:r>
          </w:p>
        </w:tc>
      </w:tr>
      <w:tr w:rsidR="00AD40C0" w:rsidRPr="00FD14AF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>
              <w:rPr>
                <w:rFonts w:ascii="Times New Roman" w:hAnsi="Times New Roman"/>
                <w:b/>
                <w:lang w:val="ro-RO" w:eastAsia="ru-RU"/>
              </w:rPr>
              <w:t>560</w:t>
            </w:r>
          </w:p>
        </w:tc>
      </w:tr>
      <w:tr w:rsidR="00DD3A6B" w:rsidRPr="00FD14AF" w:rsidTr="00954B38"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 xml:space="preserve">Lot 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A6B" w:rsidRPr="00864629" w:rsidRDefault="00AD40C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 w:cs="Times New Roman"/>
                <w:b/>
                <w:color w:val="000000"/>
                <w:lang w:val="it-IT"/>
              </w:rPr>
              <w:t>Cratițe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A6B" w:rsidRPr="00864629" w:rsidRDefault="00DD3A6B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3580" w:rsidRPr="00AD40C0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64629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Cratițe p/u felul I (din inox) p/u lapte, p/u ceai, p/u ouă, p/u legume, de diferită capacitate 30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FD14A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Cratițe p/u felul I (din inox) p/u lapte, p/u ceai, p/u ouă, p/u legume, de diferită capacitate 30 l.</w:t>
            </w:r>
            <w:r w:rsidR="005933C2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5933C2" w:rsidRPr="00864629">
              <w:rPr>
                <w:rFonts w:ascii="Times New Roman" w:hAnsi="Times New Roman"/>
              </w:rPr>
              <w:t>cu</w:t>
            </w:r>
            <w:proofErr w:type="spellEnd"/>
            <w:r w:rsidR="005933C2"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="005933C2" w:rsidRPr="00864629">
              <w:rPr>
                <w:rFonts w:ascii="Times New Roman" w:hAnsi="Times New Roman"/>
              </w:rPr>
              <w:t>torți</w:t>
            </w:r>
            <w:proofErr w:type="spellEnd"/>
            <w:r w:rsidR="005933C2" w:rsidRPr="00864629">
              <w:rPr>
                <w:rFonts w:ascii="Times New Roman" w:hAnsi="Times New Roman"/>
              </w:rPr>
              <w:t>.</w:t>
            </w:r>
          </w:p>
          <w:p w:rsidR="00FD14AF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3D3580" w:rsidRPr="00AD40C0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64629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 II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lapte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ceai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ouă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legume, de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diferită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capacitate 40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 II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lapte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ceai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ouă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legume, de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diferită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capacitate 40 l.</w:t>
            </w:r>
            <w:r w:rsidR="005933C2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5933C2" w:rsidRPr="00864629">
              <w:rPr>
                <w:rFonts w:ascii="Times New Roman" w:hAnsi="Times New Roman"/>
                <w:color w:val="000000"/>
              </w:rPr>
              <w:t>cu</w:t>
            </w:r>
            <w:proofErr w:type="spellEnd"/>
            <w:r w:rsidR="005933C2" w:rsidRPr="00864629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="005933C2" w:rsidRPr="00864629">
              <w:rPr>
                <w:rFonts w:ascii="Times New Roman" w:hAnsi="Times New Roman"/>
                <w:color w:val="000000"/>
              </w:rPr>
              <w:t>torți</w:t>
            </w:r>
            <w:proofErr w:type="spellEnd"/>
            <w:r w:rsidR="005933C2" w:rsidRPr="00864629">
              <w:rPr>
                <w:rFonts w:ascii="Times New Roman" w:hAnsi="Times New Roman"/>
                <w:color w:val="000000"/>
              </w:rPr>
              <w:t>.</w:t>
            </w:r>
          </w:p>
          <w:p w:rsidR="0051513F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51513F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3200</w:t>
            </w:r>
          </w:p>
        </w:tc>
      </w:tr>
      <w:tr w:rsidR="003D3580" w:rsidRPr="00AD40C0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64629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III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lapte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ceai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ouă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p/u legume, de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diferită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capacitate  20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lang w:val="en-US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III (din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)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lapte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ceai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,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ouă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, p/u legume, de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diferită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capacitate  20 l</w:t>
            </w:r>
            <w:r w:rsidR="005933C2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5933C2" w:rsidRPr="00864629">
              <w:rPr>
                <w:rFonts w:ascii="Times New Roman" w:hAnsi="Times New Roman"/>
              </w:rPr>
              <w:t>cu</w:t>
            </w:r>
            <w:proofErr w:type="spellEnd"/>
            <w:r w:rsidR="005933C2"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="005933C2" w:rsidRPr="00864629">
              <w:rPr>
                <w:rFonts w:ascii="Times New Roman" w:hAnsi="Times New Roman"/>
              </w:rPr>
              <w:t>torți</w:t>
            </w:r>
            <w:proofErr w:type="spellEnd"/>
          </w:p>
          <w:p w:rsidR="0051513F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2160</w:t>
            </w:r>
          </w:p>
        </w:tc>
      </w:tr>
      <w:tr w:rsidR="003D3580" w:rsidRPr="00C72C77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64629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(din inox) p/u ulei - cu capacitatea de 3 l și dozator de 0,5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3D358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4629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Cratiță (din inox) p/u ulei - cu capacitatea de 3 l și dozator de 0,5 l.</w:t>
            </w:r>
          </w:p>
          <w:p w:rsidR="0051513F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AD40C0" w:rsidRPr="00C72C77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bCs/>
                <w:color w:val="333333"/>
                <w:bdr w:val="none" w:sz="0" w:space="0" w:color="auto" w:frame="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0C0" w:rsidRPr="00864629" w:rsidRDefault="00AD40C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0C0" w:rsidRPr="00864629" w:rsidRDefault="00AD40C0" w:rsidP="00864629">
            <w:pPr>
              <w:tabs>
                <w:tab w:val="left" w:pos="750"/>
              </w:tabs>
              <w:spacing w:line="254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0C0" w:rsidRPr="00864629" w:rsidRDefault="00AD40C0" w:rsidP="00864629">
            <w:pPr>
              <w:pStyle w:val="1"/>
              <w:tabs>
                <w:tab w:val="left" w:pos="90"/>
                <w:tab w:val="left" w:pos="1020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0C0" w:rsidRPr="00864629" w:rsidRDefault="00AD40C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1D3DAA" w:rsidRDefault="001D3DAA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1D3DAA">
              <w:rPr>
                <w:rFonts w:ascii="Times New Roman" w:hAnsi="Times New Roman"/>
                <w:b/>
                <w:lang w:val="ro-RO" w:eastAsia="ru-RU"/>
              </w:rPr>
              <w:t>8860</w:t>
            </w:r>
          </w:p>
        </w:tc>
      </w:tr>
      <w:tr w:rsidR="00DD3A6B" w:rsidRPr="00BE6F40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 xml:space="preserve">Lot 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AD40C0" w:rsidP="00864629">
            <w:pPr>
              <w:jc w:val="center"/>
              <w:rPr>
                <w:rFonts w:ascii="Times New Roman" w:hAnsi="Times New Roman"/>
                <w:b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Vas p/u aluat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6B" w:rsidRPr="00864629" w:rsidRDefault="00DD3A6B" w:rsidP="00864629">
            <w:pPr>
              <w:spacing w:before="120" w:line="254" w:lineRule="auto"/>
              <w:jc w:val="center"/>
              <w:rPr>
                <w:rFonts w:ascii="Times New Roman" w:hAnsi="Times New Roman"/>
                <w:b/>
                <w:highlight w:val="yellow"/>
                <w:lang w:val="en-US"/>
              </w:rPr>
            </w:pPr>
          </w:p>
        </w:tc>
      </w:tr>
      <w:tr w:rsidR="00DD3A6B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DD3A6B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</w:rPr>
              <w:t>Vas p/u aluat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B" w:rsidRPr="00864629" w:rsidRDefault="00252F8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lang w:val="en-US"/>
              </w:rPr>
              <w:t xml:space="preserve">Vas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aluat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,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>, 15-20 kg</w:t>
            </w:r>
            <w:r w:rsidR="008628A7" w:rsidRPr="00864629">
              <w:rPr>
                <w:rFonts w:ascii="Times New Roman" w:hAnsi="Times New Roman"/>
                <w:lang w:val="en-US"/>
              </w:rPr>
              <w:t>.</w:t>
            </w:r>
          </w:p>
          <w:p w:rsidR="008628A7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864629" w:rsidRDefault="00C11B2C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954B38" w:rsidRPr="005B78F2" w:rsidTr="00972157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864629" w:rsidRDefault="00954B38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10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7E1944" w:rsidRDefault="00954B3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7E1944">
              <w:rPr>
                <w:rFonts w:ascii="Times New Roman" w:hAnsi="Times New Roman"/>
                <w:b/>
                <w:color w:val="000000"/>
                <w:lang w:val="ro-RO"/>
              </w:rPr>
              <w:t>Sită de cernut, inoxidabilă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AD40C0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</w:t>
            </w:r>
            <w:r w:rsidRPr="00864629">
              <w:rPr>
                <w:rFonts w:ascii="Times New Roman" w:hAnsi="Times New Roman"/>
                <w:b/>
                <w:bCs/>
              </w:rPr>
              <w:lastRenderedPageBreak/>
              <w:t>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</w:rPr>
              <w:lastRenderedPageBreak/>
              <w:t xml:space="preserve">Sită de cernut, </w:t>
            </w:r>
            <w:r w:rsidRPr="00864629">
              <w:rPr>
                <w:rFonts w:ascii="Times New Roman" w:hAnsi="Times New Roman"/>
                <w:color w:val="000000"/>
              </w:rPr>
              <w:lastRenderedPageBreak/>
              <w:t>inoxidabilă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252F8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lang w:val="en-US"/>
              </w:rPr>
              <w:t>Sită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cernut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inoxidabilă</w:t>
            </w:r>
            <w:proofErr w:type="spellEnd"/>
          </w:p>
          <w:p w:rsidR="00252F88" w:rsidRPr="00864629" w:rsidRDefault="00252F8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lang w:val="en-US"/>
              </w:rPr>
              <w:t>diametru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doar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15-27 cm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si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o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inaltime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de 4,3 cm</w:t>
            </w:r>
          </w:p>
          <w:p w:rsidR="00975DA3" w:rsidRPr="00864629" w:rsidRDefault="00975DA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lastRenderedPageBreak/>
              <w:drawing>
                <wp:inline distT="0" distB="0" distL="0" distR="0" wp14:anchorId="2432820E" wp14:editId="4B7BB2B0">
                  <wp:extent cx="760095" cy="760095"/>
                  <wp:effectExtent l="0" t="0" r="1905" b="1905"/>
                  <wp:docPr id="6" name="Рисунок 6" descr="https://s13emagst.akamaized.net/products/13465/13464203/images/res_e0ccfdb4e395115b50878ba1e4c19dae.jpg?width=80&amp;height=80&amp;hash=D55573EEDE49868D070F4E6633106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3emagst.akamaized.net/products/13465/13464203/images/res_e0ccfdb4e395115b50878ba1e4c19dae.jpg?width=80&amp;height=80&amp;hash=D55573EEDE49868D070F4E66331065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8A7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C11B2C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lastRenderedPageBreak/>
              <w:t>100</w:t>
            </w:r>
          </w:p>
        </w:tc>
      </w:tr>
      <w:tr w:rsidR="00252F88" w:rsidRPr="00975DA3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864629" w:rsidRDefault="00975DA3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8" w:rsidRPr="00864629" w:rsidRDefault="00975DA3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7E1944" w:rsidRDefault="00975DA3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proofErr w:type="spellStart"/>
            <w:r w:rsidRPr="007E1944">
              <w:rPr>
                <w:rFonts w:ascii="Times New Roman" w:hAnsi="Times New Roman"/>
                <w:color w:val="000000"/>
                <w:lang w:val="en-US"/>
              </w:rPr>
              <w:t>Sită</w:t>
            </w:r>
            <w:proofErr w:type="spellEnd"/>
            <w:r w:rsidRPr="007E1944">
              <w:rPr>
                <w:rFonts w:ascii="Times New Roman" w:hAnsi="Times New Roman"/>
                <w:color w:val="000000"/>
                <w:lang w:val="en-US"/>
              </w:rPr>
              <w:t xml:space="preserve"> de </w:t>
            </w:r>
            <w:proofErr w:type="spellStart"/>
            <w:r w:rsidRPr="007E1944">
              <w:rPr>
                <w:rFonts w:ascii="Times New Roman" w:hAnsi="Times New Roman"/>
                <w:color w:val="000000"/>
                <w:lang w:val="en-US"/>
              </w:rPr>
              <w:t>cernut</w:t>
            </w:r>
            <w:proofErr w:type="spellEnd"/>
            <w:r w:rsidRPr="007E1944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7E1944">
              <w:rPr>
                <w:rFonts w:ascii="Times New Roman" w:hAnsi="Times New Roman"/>
                <w:color w:val="000000"/>
                <w:lang w:val="en-US"/>
              </w:rPr>
              <w:t>inoxidabilă</w:t>
            </w:r>
            <w:proofErr w:type="spellEnd"/>
            <w:r w:rsidR="007E1944">
              <w:rPr>
                <w:rFonts w:ascii="Times New Roman" w:hAnsi="Times New Roman"/>
                <w:color w:val="000000"/>
                <w:lang w:val="ro-RO"/>
              </w:rPr>
              <w:t xml:space="preserve"> (cana)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8" w:rsidRPr="00864629" w:rsidRDefault="00975DA3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864629" w:rsidRDefault="00975DA3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A3" w:rsidRPr="00864629" w:rsidRDefault="007E1944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7E1944">
              <w:rPr>
                <w:rFonts w:ascii="Times New Roman" w:hAnsi="Times New Roman"/>
                <w:b/>
                <w:bCs/>
                <w:lang w:val="en-US"/>
              </w:rPr>
              <w:t>Sită</w:t>
            </w:r>
            <w:proofErr w:type="spellEnd"/>
            <w:r w:rsidRPr="007E1944">
              <w:rPr>
                <w:rFonts w:ascii="Times New Roman" w:hAnsi="Times New Roman"/>
                <w:b/>
                <w:bCs/>
                <w:lang w:val="en-US"/>
              </w:rPr>
              <w:t xml:space="preserve"> de </w:t>
            </w:r>
            <w:proofErr w:type="spellStart"/>
            <w:r w:rsidRPr="007E1944">
              <w:rPr>
                <w:rFonts w:ascii="Times New Roman" w:hAnsi="Times New Roman"/>
                <w:b/>
                <w:bCs/>
                <w:lang w:val="en-US"/>
              </w:rPr>
              <w:t>cernut</w:t>
            </w:r>
            <w:proofErr w:type="spellEnd"/>
            <w:r w:rsidRPr="007E1944">
              <w:rPr>
                <w:rFonts w:ascii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7E1944">
              <w:rPr>
                <w:rFonts w:ascii="Times New Roman" w:hAnsi="Times New Roman"/>
                <w:b/>
                <w:bCs/>
                <w:lang w:val="en-US"/>
              </w:rPr>
              <w:t>inoxidabilă</w:t>
            </w:r>
            <w:proofErr w:type="spellEnd"/>
            <w:r w:rsidRPr="007E1944">
              <w:rPr>
                <w:rFonts w:ascii="Times New Roman" w:hAnsi="Times New Roman"/>
                <w:b/>
                <w:bCs/>
                <w:lang w:val="ro-RO"/>
              </w:rPr>
              <w:t xml:space="preserve"> (cana)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975DA3" w:rsidRPr="00864629">
              <w:rPr>
                <w:rFonts w:ascii="Times New Roman" w:hAnsi="Times New Roman"/>
                <w:b/>
                <w:bCs/>
                <w:lang w:val="en-US"/>
              </w:rPr>
              <w:t>Componente:Inox</w:t>
            </w:r>
            <w:proofErr w:type="spellEnd"/>
            <w:r w:rsidR="00975DA3" w:rsidRPr="00864629">
              <w:rPr>
                <w:rFonts w:ascii="Times New Roman" w:hAnsi="Times New Roman"/>
                <w:b/>
                <w:bCs/>
                <w:lang w:val="en-US"/>
              </w:rPr>
              <w:t>,</w:t>
            </w:r>
          </w:p>
          <w:p w:rsidR="00975DA3" w:rsidRPr="00864629" w:rsidRDefault="00975DA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b/>
                <w:bCs/>
                <w:lang w:val="en-US"/>
              </w:rPr>
              <w:t>Sârmă:Oţel</w:t>
            </w:r>
            <w:proofErr w:type="spellEnd"/>
            <w:r w:rsidR="007E1944">
              <w:rPr>
                <w:rFonts w:ascii="Times New Roman" w:hAnsi="Times New Roman"/>
                <w:b/>
                <w:bCs/>
                <w:lang w:val="en-US"/>
              </w:rPr>
              <w:t xml:space="preserve">;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lang w:val="en-US"/>
              </w:rPr>
              <w:t>Mâner:Inox</w:t>
            </w:r>
            <w:proofErr w:type="spellEnd"/>
            <w:r w:rsidRPr="00864629">
              <w:rPr>
                <w:rFonts w:ascii="Times New Roman" w:hAnsi="Times New Roman"/>
                <w:b/>
                <w:bCs/>
                <w:lang w:val="en-US"/>
              </w:rPr>
              <w:t>,</w:t>
            </w:r>
          </w:p>
          <w:p w:rsidR="00252F88" w:rsidRPr="00864629" w:rsidRDefault="0085137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lang w:val="ro-RO"/>
              </w:rPr>
              <w:t xml:space="preserve">Dimensiuni aproximativ </w:t>
            </w:r>
            <w:proofErr w:type="spellStart"/>
            <w:r w:rsidR="00252F88" w:rsidRPr="00864629">
              <w:rPr>
                <w:rFonts w:ascii="Times New Roman" w:hAnsi="Times New Roman"/>
                <w:b/>
                <w:bCs/>
                <w:lang w:val="en-US"/>
              </w:rPr>
              <w:t>Înălțime</w:t>
            </w:r>
            <w:proofErr w:type="spellEnd"/>
            <w:r w:rsidR="00252F88" w:rsidRPr="00864629">
              <w:rPr>
                <w:rFonts w:ascii="Times New Roman" w:hAnsi="Times New Roman"/>
                <w:b/>
                <w:bCs/>
                <w:lang w:val="en-US"/>
              </w:rPr>
              <w:t>: </w:t>
            </w:r>
            <w:r w:rsidR="00252F88" w:rsidRPr="00864629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="00252F88" w:rsidRPr="00864629">
              <w:rPr>
                <w:rFonts w:ascii="Times New Roman" w:hAnsi="Times New Roman"/>
                <w:lang w:val="en-US"/>
              </w:rPr>
              <w:t>9.5 cm</w:t>
            </w:r>
            <w:r w:rsidR="00975DA3" w:rsidRPr="00864629">
              <w:rPr>
                <w:rFonts w:ascii="Times New Roman" w:hAnsi="Times New Roman"/>
                <w:lang w:val="ro-RO"/>
              </w:rPr>
              <w:t xml:space="preserve"> </w:t>
            </w:r>
            <w:r w:rsidR="00252F88" w:rsidRPr="00864629">
              <w:rPr>
                <w:rFonts w:ascii="Times New Roman" w:hAnsi="Times New Roman"/>
                <w:b/>
                <w:bCs/>
                <w:lang w:val="en-US"/>
              </w:rPr>
              <w:t>Ø: </w:t>
            </w:r>
            <w:r w:rsidR="00252F88" w:rsidRPr="00864629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="00252F88" w:rsidRPr="00864629">
              <w:rPr>
                <w:rFonts w:ascii="Times New Roman" w:hAnsi="Times New Roman"/>
                <w:lang w:val="en-US"/>
              </w:rPr>
              <w:t>10.5 cm</w:t>
            </w:r>
          </w:p>
          <w:p w:rsidR="00975DA3" w:rsidRPr="00864629" w:rsidRDefault="00975DA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465AC40" wp14:editId="38372F6F">
                  <wp:extent cx="798490" cy="798490"/>
                  <wp:effectExtent l="0" t="0" r="0" b="0"/>
                  <wp:docPr id="4" name="Рисунок 4" descr="IDEALISK Sită făină, 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LISK Sită făină, in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00" cy="8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B92D526" wp14:editId="2B080526">
                  <wp:extent cx="1107583" cy="932323"/>
                  <wp:effectExtent l="0" t="0" r="0" b="0"/>
                  <wp:docPr id="5" name="Рисунок 5" descr="https://images.okr.ro/serve/product/40318c12e4dee07f9edaaba7894a318a-31336-1000_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okr.ro/serve/product/40318c12e4dee07f9edaaba7894a318a-31336-1000_1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03" t="56820"/>
                          <a:stretch/>
                        </pic:blipFill>
                        <pic:spPr bwMode="auto">
                          <a:xfrm>
                            <a:off x="0" y="0"/>
                            <a:ext cx="1117252" cy="94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28A7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8" w:rsidRPr="00864629" w:rsidRDefault="00975DA3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35</w:t>
            </w:r>
          </w:p>
        </w:tc>
      </w:tr>
      <w:tr w:rsidR="00AD40C0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1D3DAA" w:rsidRDefault="00F04821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1D3DAA">
              <w:rPr>
                <w:rFonts w:ascii="Times New Roman" w:hAnsi="Times New Roman"/>
                <w:b/>
                <w:lang w:val="ro-RO" w:eastAsia="ru-RU"/>
              </w:rPr>
              <w:t>135</w:t>
            </w:r>
          </w:p>
        </w:tc>
      </w:tr>
      <w:tr w:rsidR="00954B38" w:rsidRPr="005B78F2" w:rsidTr="00972157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864629" w:rsidRDefault="00954B38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11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864629" w:rsidRDefault="00954B3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b/>
                <w:color w:val="000000"/>
              </w:rPr>
              <w:t>Sucitor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AD40C0" w:rsidRPr="005B78F2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</w:rPr>
              <w:t>Sucitor</w:t>
            </w:r>
            <w:proofErr w:type="spellEnd"/>
          </w:p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462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lang w:val="en-US"/>
              </w:rPr>
              <w:t>Sucitor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lemn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/silicon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alimentar</w:t>
            </w:r>
            <w:proofErr w:type="spellEnd"/>
          </w:p>
          <w:p w:rsidR="008628A7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lang w:val="en-US"/>
              </w:rPr>
              <w:t xml:space="preserve">Tip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suprafata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ab/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Neteda</w:t>
            </w:r>
            <w:proofErr w:type="spellEnd"/>
          </w:p>
          <w:p w:rsidR="008628A7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C11B2C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80</w:t>
            </w:r>
          </w:p>
        </w:tc>
      </w:tr>
      <w:tr w:rsidR="00954B38" w:rsidRPr="00F70527" w:rsidTr="00972157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864629" w:rsidRDefault="00954B38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12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38" w:rsidRPr="00864629" w:rsidRDefault="00954B38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Lopată/linguri de amestecat bucatele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8" w:rsidRPr="00864629" w:rsidRDefault="00954B38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AD40C0" w:rsidRPr="008E57DD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Lopată/linguri de amestecat bucatele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628A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Lopată/linguri din lemn/silicon alimentar, pentru amestecat bucatele</w:t>
            </w:r>
            <w:r w:rsidR="0071251B" w:rsidRPr="00864629">
              <w:rPr>
                <w:rFonts w:ascii="Times New Roman" w:hAnsi="Times New Roman"/>
                <w:lang w:val="it-IT"/>
              </w:rPr>
              <w:t>.</w:t>
            </w:r>
          </w:p>
          <w:p w:rsidR="0071251B" w:rsidRPr="00864629" w:rsidRDefault="0071251B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37A2D3F" wp14:editId="69A15665">
                  <wp:extent cx="875764" cy="842250"/>
                  <wp:effectExtent l="0" t="0" r="0" b="0"/>
                  <wp:docPr id="7" name="Рисунок 7" descr="https://img.joomcdn.net/44e4ff6bfe2df32941499ae13c795a58251dfec7_400_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joomcdn.net/44e4ff6bfe2df32941499ae13c795a58251dfec7_400_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88" cy="85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FD3170B" wp14:editId="3C854417">
                  <wp:extent cx="1461001" cy="1461001"/>
                  <wp:effectExtent l="0" t="0" r="0" b="0"/>
                  <wp:docPr id="8" name="Рисунок 8" descr="https://img.joomcdn.net/32c256c0940f9dc390dcc1272874e245b676eb8c_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joomcdn.net/32c256c0940f9dc390dcc1272874e245b676eb8c_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33" cy="147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1B" w:rsidRPr="00864629" w:rsidRDefault="0071251B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C11B2C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280</w:t>
            </w: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Polonice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Polonice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coadă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lemn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(din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>) - cu capacitate de 1-1,5kg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Polonice din inox cu coadă din lemn- cu capacitate de 1-1,5kg.</w:t>
            </w:r>
          </w:p>
          <w:p w:rsidR="0040474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700</w:t>
            </w:r>
          </w:p>
        </w:tc>
      </w:tr>
      <w:tr w:rsidR="003D3580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Polonice mici (din inox) p/u probe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Polonice mici (din inox) p/u probe, 100-200 gr.</w:t>
            </w:r>
          </w:p>
          <w:p w:rsidR="0040474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560</w:t>
            </w:r>
          </w:p>
        </w:tc>
      </w:tr>
      <w:tr w:rsidR="003D3580" w:rsidRPr="00404740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Polonic, felul I  - capacitate 0,200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 xml:space="preserve">Polonic, felul I </w:t>
            </w:r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oțel</w:t>
            </w:r>
            <w:proofErr w:type="spellEnd"/>
            <w:r w:rsidR="00972157"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inoxidabil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- capacitate 0,200 gr. 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600</w:t>
            </w:r>
          </w:p>
        </w:tc>
      </w:tr>
      <w:tr w:rsidR="003D3580" w:rsidRPr="00404740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Polonic, sos  - capacitate 0,50-0,100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Polonic, sos </w:t>
            </w:r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oțel</w:t>
            </w:r>
            <w:proofErr w:type="spellEnd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inoxidabil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- capacitate 0,50-0,100 gr. </w:t>
            </w:r>
            <w:r w:rsidRPr="00864629">
              <w:rPr>
                <w:rFonts w:ascii="Times New Roman" w:hAnsi="Times New Roman"/>
                <w:lang w:val="ro-RO"/>
              </w:rPr>
              <w:t xml:space="preserve"> </w:t>
            </w:r>
            <w:r w:rsidRPr="00864629">
              <w:rPr>
                <w:rFonts w:ascii="Times New Roman" w:hAnsi="Times New Roman"/>
                <w:color w:val="000000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540</w:t>
            </w:r>
          </w:p>
        </w:tc>
      </w:tr>
      <w:tr w:rsidR="003D3580" w:rsidRPr="00404740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Polonic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III – capacitate – 0,200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404740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Polonic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III </w:t>
            </w:r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oțel</w:t>
            </w:r>
            <w:proofErr w:type="spellEnd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972157"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inoxidabil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– capacitate – 0,200 gr. </w:t>
            </w:r>
            <w:r w:rsidRPr="00864629">
              <w:rPr>
                <w:rFonts w:ascii="Times New Roman" w:hAnsi="Times New Roman"/>
                <w:color w:val="000000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480</w:t>
            </w:r>
          </w:p>
        </w:tc>
      </w:tr>
      <w:tr w:rsidR="00AD40C0" w:rsidRPr="00404740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864629" w:rsidRDefault="00AD40C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AD40C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0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0" w:rsidRPr="009E7873" w:rsidRDefault="009E7873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9E7873">
              <w:rPr>
                <w:rFonts w:ascii="Times New Roman" w:hAnsi="Times New Roman"/>
                <w:b/>
                <w:lang w:val="ro-RO" w:eastAsia="ru-RU"/>
              </w:rPr>
              <w:t>2880</w:t>
            </w:r>
          </w:p>
        </w:tc>
      </w:tr>
      <w:tr w:rsidR="008E57DD" w:rsidRPr="00404740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Lingură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404740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Lingură mare de străns spuma și p/u colțunași lenoși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97215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864629">
              <w:rPr>
                <w:rFonts w:ascii="Times New Roman" w:hAnsi="Times New Roman"/>
                <w:lang w:val="it-IT"/>
              </w:rPr>
              <w:t xml:space="preserve">Lingură mare de străns spuma și p/u colțunași lenoși </w:t>
            </w:r>
            <w:r w:rsidRPr="00864629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oțel</w:t>
            </w:r>
            <w:proofErr w:type="spellEnd"/>
            <w:r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inoxidabil</w:t>
            </w:r>
            <w:proofErr w:type="spellEnd"/>
            <w:r w:rsidRPr="0086462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.</w:t>
            </w:r>
          </w:p>
          <w:p w:rsidR="00972157" w:rsidRPr="00864629" w:rsidRDefault="00972157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150</w:t>
            </w:r>
          </w:p>
        </w:tc>
      </w:tr>
      <w:tr w:rsidR="003D3580" w:rsidRPr="0088431E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</w:t>
            </w: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864629">
              <w:rPr>
                <w:rFonts w:ascii="Times New Roman" w:hAnsi="Times New Roman"/>
                <w:color w:val="000000"/>
              </w:rPr>
              <w:t>Linguri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431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Linguri  pentru felul I, din inox. </w:t>
            </w:r>
            <w:r w:rsidRPr="00864629"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2250</w:t>
            </w:r>
          </w:p>
        </w:tc>
      </w:tr>
      <w:tr w:rsidR="003D3580" w:rsidRPr="0088431E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Lingurițe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431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Lingurițe    ceai, din inox. </w:t>
            </w:r>
            <w:r w:rsidRPr="00864629">
              <w:rPr>
                <w:rFonts w:ascii="Times New Roman" w:hAnsi="Times New Roman"/>
                <w:lang w:val="ro-RO"/>
              </w:rPr>
              <w:t xml:space="preserve"> </w:t>
            </w:r>
            <w:r w:rsidRPr="00864629">
              <w:rPr>
                <w:rFonts w:ascii="Times New Roman" w:eastAsia="Times New Roman" w:hAnsi="Times New Roman"/>
                <w:color w:val="000000"/>
                <w:lang w:val="ro-RO" w:eastAsia="ru-RU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1500</w:t>
            </w:r>
          </w:p>
        </w:tc>
      </w:tr>
      <w:tr w:rsidR="003D3580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Lingură, felul II - capacitate – 0,200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431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</w:rPr>
              <w:t>Lingură din inox, felul II - capacitate – 0,200 gr.</w:t>
            </w:r>
            <w:r w:rsidRPr="00864629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600</w:t>
            </w:r>
          </w:p>
        </w:tc>
      </w:tr>
      <w:tr w:rsidR="003D3580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Lingură pentru salată  - capacitate – 0,50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431E" w:rsidP="00864629">
            <w:pPr>
              <w:pStyle w:val="NoSpacing"/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Lingură din inox pentru salată  - capacitate – 0,50 gr.</w:t>
            </w:r>
          </w:p>
          <w:p w:rsidR="00362E8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480</w:t>
            </w: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9E7873" w:rsidRDefault="009E7873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9E7873">
              <w:rPr>
                <w:rFonts w:ascii="Times New Roman" w:hAnsi="Times New Roman"/>
                <w:b/>
                <w:lang w:val="ro-RO" w:eastAsia="ru-RU"/>
              </w:rPr>
              <w:t>4980</w:t>
            </w:r>
          </w:p>
        </w:tc>
      </w:tr>
      <w:tr w:rsidR="008E57DD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9E7873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 xml:space="preserve">Strecurătoare (din inox) p/u paste făinoase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Strecurătoare (din inox) p/u paste făinoase cu diametrul de </w:t>
            </w:r>
            <w:r w:rsidR="009E7873">
              <w:rPr>
                <w:rFonts w:ascii="Times New Roman" w:hAnsi="Times New Roman"/>
                <w:color w:val="000000"/>
                <w:lang w:val="it-IT"/>
              </w:rPr>
              <w:t>24-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33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3704C1D" wp14:editId="258F3EC7">
                  <wp:extent cx="715010" cy="715010"/>
                  <wp:effectExtent l="0" t="0" r="8890" b="8890"/>
                  <wp:docPr id="9" name="Рисунок 9" descr="Strecurator Kasemi, din inox, 1100817, D 2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ecurator Kasemi, din inox, 1100817, D 2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629">
              <w:rPr>
                <w:rFonts w:ascii="Times New Roman" w:hAnsi="Times New Roman"/>
                <w:lang w:val="it-IT"/>
              </w:rPr>
              <w:t>Strecurătoare (din inox) p/u paste făinoase cu diametrul de 24-33 cm.</w:t>
            </w:r>
          </w:p>
          <w:p w:rsidR="00362E8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AF588E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200</w:t>
            </w:r>
          </w:p>
        </w:tc>
      </w:tr>
      <w:tr w:rsidR="008E57DD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Pasator (din inox) p/u cartofi fierți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Pasator (din inox) p/u cartofi fierți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Pasator (din inox) p/u cartofi fierți.</w:t>
            </w:r>
          </w:p>
          <w:p w:rsidR="00362E8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85CC755" wp14:editId="4A57F02E">
                  <wp:extent cx="843567" cy="843567"/>
                  <wp:effectExtent l="0" t="0" r="0" b="0"/>
                  <wp:docPr id="12" name="Рисунок 12" descr="Dedeman - Pasator cartofi cu maner plastic D93 - Dedicat planurilor 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deman - Pasator cartofi cu maner plastic D93 - Dedicat planurilor 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3" cy="85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E8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AF588E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200</w:t>
            </w:r>
          </w:p>
        </w:tc>
      </w:tr>
      <w:tr w:rsidR="008E57DD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Echipament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cuptor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fierbinți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Echipament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cuptor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fierbinți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864629">
              <w:rPr>
                <w:rFonts w:ascii="Times New Roman" w:hAnsi="Times New Roman"/>
                <w:b/>
                <w:lang w:val="en-GB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D" w:rsidRPr="00864629" w:rsidRDefault="00362E8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lang w:val="en-GB"/>
              </w:rPr>
              <w:t>Echipament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cuptor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cratițe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fierbinți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(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mănuși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bucătărie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>)</w:t>
            </w:r>
          </w:p>
          <w:p w:rsidR="00362E8D" w:rsidRPr="00864629" w:rsidRDefault="00E9155E" w:rsidP="0086462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lang w:val="en-US"/>
              </w:rPr>
              <w:t xml:space="preserve">Set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manusa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bucatarie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suport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oale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fierbinti</w:t>
            </w:r>
            <w:proofErr w:type="spellEnd"/>
          </w:p>
          <w:p w:rsidR="00E9155E" w:rsidRPr="00864629" w:rsidRDefault="00E9155E" w:rsidP="0086462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lastRenderedPageBreak/>
              <w:drawing>
                <wp:inline distT="0" distB="0" distL="0" distR="0" wp14:anchorId="197A4A8A" wp14:editId="655444CF">
                  <wp:extent cx="643944" cy="643944"/>
                  <wp:effectExtent l="0" t="0" r="0" b="0"/>
                  <wp:docPr id="13" name="Рисунок 13" descr="Set manusa + suport pentru oale, material bumbac, model cu puncte, culoare  r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manusa + suport pentru oale, material bumbac, model cu puncte, culoare  r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56" cy="64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55E" w:rsidRPr="00864629" w:rsidRDefault="00E9155E" w:rsidP="0086462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AF588E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lastRenderedPageBreak/>
              <w:t>480</w:t>
            </w:r>
          </w:p>
        </w:tc>
      </w:tr>
      <w:tr w:rsidR="008E57DD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 xml:space="preserve">Lot </w:t>
            </w:r>
            <w:r w:rsidR="00AF588E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1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Borcane de sticlă cu capac p/u păstrarea pro</w:t>
            </w:r>
            <w:r w:rsidR="00954B38" w:rsidRPr="00864629">
              <w:rPr>
                <w:rFonts w:ascii="Times New Roman" w:hAnsi="Times New Roman"/>
                <w:b/>
                <w:color w:val="000000"/>
                <w:lang w:val="it-IT"/>
              </w:rPr>
              <w:t>belor - cu capacitate de 200 gr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3D3580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Borcane de sticlă cu capac p/u păstrarea pro</w:t>
            </w:r>
            <w:r w:rsidR="00E9155E" w:rsidRPr="00864629">
              <w:rPr>
                <w:rFonts w:ascii="Times New Roman" w:hAnsi="Times New Roman"/>
                <w:color w:val="000000"/>
                <w:lang w:val="it-IT"/>
              </w:rPr>
              <w:t>belor - cu capacitate de 200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E9155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Borcane de sticlă cu capac p/u păstrarea probelor - cu capacitate de 200 gr.</w:t>
            </w:r>
          </w:p>
          <w:p w:rsidR="00E9155E" w:rsidRPr="00864629" w:rsidRDefault="00E9155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AF588E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1750</w:t>
            </w: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 xml:space="preserve">Lot 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19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E57D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Farfurii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Farfurii p/u felul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E9155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Farfurii p/u felul I</w:t>
            </w:r>
            <w:r w:rsidR="0083676C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="0083676C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supa</w:t>
            </w:r>
            <w:proofErr w:type="spellEnd"/>
            <w:r w:rsidR="0083676C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din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porțelan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faianţă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fără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desen</w:t>
            </w:r>
            <w:proofErr w:type="spellEnd"/>
            <w:r w:rsidR="0083676C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Culoarea la solicitarea instituției.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3676C"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100</w:t>
            </w:r>
          </w:p>
        </w:tc>
      </w:tr>
      <w:tr w:rsidR="003D3580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Farfurii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3676C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proofErr w:type="spellStart"/>
            <w:r w:rsidRPr="00864629">
              <w:rPr>
                <w:rFonts w:ascii="Times New Roman" w:hAnsi="Times New Roman"/>
                <w:lang w:val="en-US"/>
              </w:rPr>
              <w:t>Farfurii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felul</w:t>
            </w:r>
            <w:proofErr w:type="spellEnd"/>
            <w:r w:rsidRPr="00864629">
              <w:rPr>
                <w:rFonts w:ascii="Times New Roman" w:hAnsi="Times New Roman"/>
                <w:lang w:val="en-US"/>
              </w:rPr>
              <w:t xml:space="preserve"> II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din</w:t>
            </w:r>
            <w:proofErr w:type="spellEnd"/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porțelan</w:t>
            </w:r>
            <w:proofErr w:type="spellEnd"/>
            <w:r w:rsidRPr="00864629">
              <w:rPr>
                <w:rFonts w:ascii="Times New Roman" w:hAnsi="Times New Roman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</w:rPr>
              <w:t>faianţă</w:t>
            </w:r>
            <w:proofErr w:type="spellEnd"/>
            <w:r w:rsidRPr="00864629">
              <w:rPr>
                <w:rFonts w:ascii="Times New Roman" w:hAnsi="Times New Roman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</w:rPr>
              <w:t>fără</w:t>
            </w:r>
            <w:proofErr w:type="spellEnd"/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desen</w:t>
            </w:r>
            <w:proofErr w:type="spellEnd"/>
            <w:r w:rsidRPr="00864629">
              <w:rPr>
                <w:rFonts w:ascii="Times New Roman" w:hAnsi="Times New Roman"/>
              </w:rPr>
              <w:t xml:space="preserve">. Culoarea la solicitarea instituției.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75</w:t>
            </w:r>
          </w:p>
        </w:tc>
      </w:tr>
      <w:tr w:rsidR="003D3580" w:rsidRPr="008E57DD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b) Farfurii felul I – buc cu capacitate de 0,200 gr.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3676C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Farfurii felul I – buc cu capacitate de 0,200 gr.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din</w:t>
            </w:r>
            <w:proofErr w:type="spellEnd"/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porțelan</w:t>
            </w:r>
            <w:proofErr w:type="spellEnd"/>
            <w:r w:rsidRPr="00864629">
              <w:rPr>
                <w:rFonts w:ascii="Times New Roman" w:hAnsi="Times New Roman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</w:rPr>
              <w:t>faianţă</w:t>
            </w:r>
            <w:proofErr w:type="spellEnd"/>
            <w:r w:rsidRPr="00864629">
              <w:rPr>
                <w:rFonts w:ascii="Times New Roman" w:hAnsi="Times New Roman"/>
              </w:rPr>
              <w:t xml:space="preserve">, </w:t>
            </w:r>
            <w:proofErr w:type="spellStart"/>
            <w:r w:rsidRPr="00864629">
              <w:rPr>
                <w:rFonts w:ascii="Times New Roman" w:hAnsi="Times New Roman"/>
              </w:rPr>
              <w:t>fără</w:t>
            </w:r>
            <w:proofErr w:type="spellEnd"/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desen</w:t>
            </w:r>
            <w:proofErr w:type="spellEnd"/>
            <w:r w:rsidRPr="00864629">
              <w:rPr>
                <w:rFonts w:ascii="Times New Roman" w:hAnsi="Times New Roman"/>
              </w:rPr>
              <w:t xml:space="preserve">. Culoarea la solicitarea instituției.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86462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3580" w:rsidRPr="0083676C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c) Farfurii felul II – buc. cu capacitate de 0,200 gr.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3676C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 xml:space="preserve">Farfurii felul II – buc. cu capacitate de 0,200 gr.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din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porțelan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faianţă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fără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desen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Culoarea la solicitarea instituției.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2250</w:t>
            </w:r>
          </w:p>
        </w:tc>
      </w:tr>
      <w:tr w:rsidR="008E57DD" w:rsidRPr="0083676C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250EA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0EA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>Căni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A3426C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A3426C">
              <w:rPr>
                <w:rFonts w:ascii="Times New Roman" w:hAnsi="Times New Roman"/>
                <w:color w:val="000000"/>
                <w:lang w:val="ro-RO"/>
              </w:rPr>
              <w:t>Căni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3676C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it-IT"/>
              </w:rPr>
              <w:t xml:space="preserve">Căni din porțelan, faianţă, fără desen.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64629">
              <w:rPr>
                <w:rFonts w:ascii="Times New Roman" w:hAnsi="Times New Roman"/>
              </w:rPr>
              <w:t xml:space="preserve">Culoarea la solicitarea instituției.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  <w:p w:rsidR="00824872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F3E4FF9" wp14:editId="6E89274D">
                  <wp:extent cx="695459" cy="695459"/>
                  <wp:effectExtent l="0" t="0" r="0" b="0"/>
                  <wp:docPr id="14" name="Рисунок 14" descr="Cani-albe-promotionale-din-ceramica-1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i-albe-promotionale-din-ceramica-12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36" cy="70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75</w:t>
            </w:r>
          </w:p>
        </w:tc>
      </w:tr>
      <w:tr w:rsidR="003D3580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83676C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br/>
            </w:r>
            <w:r w:rsidR="003D3580" w:rsidRPr="00864629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proofErr w:type="spellStart"/>
            <w:r w:rsidR="003D3580" w:rsidRPr="00864629">
              <w:rPr>
                <w:rFonts w:ascii="Times New Roman" w:hAnsi="Times New Roman"/>
                <w:color w:val="000000"/>
                <w:lang w:val="en-US"/>
              </w:rPr>
              <w:t>Căni</w:t>
            </w:r>
            <w:proofErr w:type="spellEnd"/>
            <w:r w:rsidR="003D3580" w:rsidRPr="00864629">
              <w:rPr>
                <w:rFonts w:ascii="Times New Roman" w:hAnsi="Times New Roman"/>
                <w:color w:val="000000"/>
                <w:lang w:val="en-US"/>
              </w:rPr>
              <w:t>, cu capacitate de 0,200 gr</w:t>
            </w:r>
            <w:r w:rsidR="003D3580" w:rsidRPr="00864629">
              <w:rPr>
                <w:rFonts w:ascii="Times New Roman" w:hAnsi="Times New Roman"/>
                <w:color w:val="000000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15</w:t>
            </w:r>
            <w:r w:rsidR="00824872" w:rsidRPr="00864629">
              <w:rPr>
                <w:rFonts w:ascii="Times New Roman" w:hAnsi="Times New Roman"/>
                <w:b/>
                <w:lang w:val="it-IT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3676C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Căni din porțelan, faianţă, fără desen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64629">
              <w:rPr>
                <w:rFonts w:ascii="Times New Roman" w:hAnsi="Times New Roman"/>
                <w:lang w:val="en-US"/>
              </w:rPr>
              <w:t>cu capacitate de 0,200 gr</w:t>
            </w:r>
            <w:r w:rsidRPr="00864629">
              <w:rPr>
                <w:rFonts w:ascii="Times New Roman" w:hAnsi="Times New Roman"/>
                <w:lang w:val="en-GB"/>
              </w:rPr>
              <w:t>.</w:t>
            </w:r>
            <w:r w:rsidRPr="00864629">
              <w:rPr>
                <w:rFonts w:ascii="Times New Roman" w:hAnsi="Times New Roman"/>
                <w:lang w:val="it-IT"/>
              </w:rPr>
              <w:t xml:space="preserve">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64629">
              <w:rPr>
                <w:rFonts w:ascii="Times New Roman" w:hAnsi="Times New Roman"/>
              </w:rPr>
              <w:t xml:space="preserve">Culoarea la solicitarea instituției.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21</w:t>
            </w:r>
            <w:r w:rsidR="00824872" w:rsidRPr="00864629">
              <w:rPr>
                <w:rFonts w:ascii="Times New Roman" w:hAnsi="Times New Roman"/>
                <w:lang w:val="ro-RO" w:eastAsia="ru-RU"/>
              </w:rPr>
              <w:t>00</w:t>
            </w:r>
          </w:p>
        </w:tc>
      </w:tr>
      <w:tr w:rsidR="008250EA" w:rsidRPr="0083676C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0EA" w:rsidRPr="00864629" w:rsidRDefault="008250EA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A3426C" w:rsidRDefault="00A3426C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A3426C">
              <w:rPr>
                <w:rFonts w:ascii="Times New Roman" w:hAnsi="Times New Roman"/>
                <w:b/>
                <w:lang w:val="ro-RO" w:eastAsia="ru-RU"/>
              </w:rPr>
              <w:t>2175</w:t>
            </w:r>
          </w:p>
        </w:tc>
      </w:tr>
      <w:tr w:rsidR="008250EA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0EA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Recipient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>ermetic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>păstrarea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>sării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US"/>
              </w:rPr>
              <w:t xml:space="preserve"> - cu capacitate de 2 kg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250EA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0EA" w:rsidRPr="00864629" w:rsidRDefault="008250EA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Recipient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ermetic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păstrarea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sării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- cu capacitate de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EA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Recipient ermetic plastic alimentar sau metal inoxidabil p/u păstrarea sării - cu capacitate de 2 kg.</w:t>
            </w:r>
          </w:p>
          <w:p w:rsidR="00824872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864629" w:rsidRDefault="00EE6031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80</w:t>
            </w:r>
          </w:p>
        </w:tc>
      </w:tr>
      <w:tr w:rsidR="00443E72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72" w:rsidRPr="00864629" w:rsidRDefault="00443E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Găleată cu teu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8E57DD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DD" w:rsidRPr="00864629" w:rsidRDefault="008250EA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Găleată cu teu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250EA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250EA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72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F334DC4" wp14:editId="30DF036F">
                  <wp:extent cx="907817" cy="680863"/>
                  <wp:effectExtent l="0" t="0" r="0" b="0"/>
                  <wp:docPr id="15" name="Рисунок 15" descr="https://www.zap.md/sites/default/files/imagecache/product-large/vileda-set-teu-galeata-ultra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zap.md/sites/default/files/imagecache/product-large/vileda-set-teu-galeata-ultra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64" cy="69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Găleată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cu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teu</w:t>
            </w:r>
            <w:proofErr w:type="spellEnd"/>
            <w:r w:rsidRPr="00864629">
              <w:rPr>
                <w:rFonts w:ascii="Times New Roman" w:eastAsia="Times New Roman" w:hAnsi="Times New Roman"/>
                <w:color w:val="969696"/>
                <w:lang w:val="en-US" w:eastAsia="ru-RU"/>
              </w:rPr>
              <w:t xml:space="preserve">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>Material mop: Plastic</w:t>
            </w:r>
          </w:p>
          <w:p w:rsidR="00824872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Material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lavetă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Microfibră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; 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Căldare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Storcător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8E57DD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EE6031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600</w:t>
            </w:r>
          </w:p>
        </w:tc>
      </w:tr>
      <w:tr w:rsidR="008E57DD" w:rsidRPr="008E57DD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250EA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443E72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it-IT"/>
              </w:rPr>
              <w:t>Perie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8E57DD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A3426C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A3426C">
              <w:rPr>
                <w:rFonts w:ascii="Times New Roman" w:hAnsi="Times New Roman"/>
                <w:color w:val="000000"/>
                <w:lang w:val="ro-RO"/>
              </w:rPr>
              <w:t>Perie de măturat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248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Perie cu coadă lungă 1-1,5 m.pentru măturat podeaua.</w:t>
            </w:r>
          </w:p>
          <w:p w:rsidR="00882225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316</w:t>
            </w:r>
          </w:p>
        </w:tc>
      </w:tr>
      <w:tr w:rsidR="003D3580" w:rsidRPr="008E57DD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A3426C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A3426C">
              <w:rPr>
                <w:rFonts w:ascii="Times New Roman" w:hAnsi="Times New Roman"/>
                <w:color w:val="000000"/>
                <w:lang w:val="ro-RO"/>
              </w:rPr>
              <w:t>Perie de spălat podeaua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Perie cu coadă lungă 1-1,5 m.pentru spălat podeaua.</w:t>
            </w:r>
          </w:p>
          <w:p w:rsidR="00882225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276</w:t>
            </w:r>
          </w:p>
        </w:tc>
      </w:tr>
      <w:tr w:rsidR="003D3580" w:rsidRPr="008E57DD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Preie p/u spălat pereții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Preie p/u spălat pereții.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156</w:t>
            </w:r>
          </w:p>
        </w:tc>
      </w:tr>
      <w:tr w:rsidR="008E57DD" w:rsidRPr="008E57DD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864629" w:rsidRDefault="008E57D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443E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D" w:rsidRPr="00A3426C" w:rsidRDefault="00A3426C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A3426C">
              <w:rPr>
                <w:rFonts w:ascii="Times New Roman" w:hAnsi="Times New Roman"/>
                <w:b/>
                <w:lang w:val="ro-RO" w:eastAsia="ru-RU"/>
              </w:rPr>
              <w:t>748</w:t>
            </w:r>
          </w:p>
        </w:tc>
      </w:tr>
      <w:tr w:rsidR="00443E72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72" w:rsidRPr="00864629" w:rsidRDefault="00443E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</w:rPr>
              <w:t>Făraș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443E72" w:rsidRPr="008E57DD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72" w:rsidRPr="00864629" w:rsidRDefault="00443E72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Făraș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Făraș din plastic cu coadă din lemn/metal/plastic, lungimea 0,8-1 m.</w:t>
            </w:r>
          </w:p>
          <w:p w:rsidR="00882225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7D866FC2" wp14:editId="75532E8B">
                  <wp:extent cx="926071" cy="926071"/>
                  <wp:effectExtent l="0" t="0" r="0" b="0"/>
                  <wp:docPr id="16" name="Рисунок 16" descr="https://1.bonami.ro/images/products/c3/cd/c3cd12d1bc96792a7f6602fd76974429370e851a-1000x1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onami.ro/images/products/c3/cd/c3cd12d1bc96792a7f6602fd76974429370e851a-1000x1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48" cy="93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9E9"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E042A9A" wp14:editId="70E327EA">
                  <wp:extent cx="752052" cy="936186"/>
                  <wp:effectExtent l="0" t="0" r="0" b="0"/>
                  <wp:docPr id="18" name="Рисунок 18" descr="https://www.lopata.md/wp-content/uploads/2019/07/DSCN5049-1-60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lopata.md/wp-content/uploads/2019/07/DSCN5049-1-600x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1" r="2153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77149" cy="96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2225" w:rsidRPr="00864629" w:rsidRDefault="00882225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D349E9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300</w:t>
            </w:r>
          </w:p>
        </w:tc>
      </w:tr>
      <w:tr w:rsidR="00443E72" w:rsidRPr="00F70527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2B5E40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72" w:rsidRPr="00864629" w:rsidRDefault="00443E7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spălatul</w:t>
            </w:r>
            <w:proofErr w:type="spellEnd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color w:val="000000"/>
                <w:lang w:val="en-GB"/>
              </w:rPr>
              <w:t>pereților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443E72" w:rsidRPr="00443E72" w:rsidTr="00443E72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3D3580" w:rsidP="008646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72" w:rsidRPr="00864629" w:rsidRDefault="00443E72" w:rsidP="00864629">
            <w:pPr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p/u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spălatul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GB"/>
              </w:rPr>
              <w:t>pereților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443E72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443E72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864629">
              <w:rPr>
                <w:rFonts w:ascii="Times New Roman" w:hAnsi="Times New Roman"/>
                <w:b/>
                <w:lang w:val="en-GB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2" w:rsidRPr="00864629" w:rsidRDefault="00D349E9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64629">
              <w:rPr>
                <w:rFonts w:ascii="Times New Roman" w:hAnsi="Times New Roman"/>
                <w:lang w:val="en-GB"/>
              </w:rPr>
              <w:t>Lighene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din plastic p/u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spălatul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lang w:val="en-GB"/>
              </w:rPr>
              <w:t>pereților</w:t>
            </w:r>
            <w:proofErr w:type="spellEnd"/>
            <w:r w:rsidRPr="00864629">
              <w:rPr>
                <w:rFonts w:ascii="Times New Roman" w:hAnsi="Times New Roman"/>
                <w:lang w:val="en-GB"/>
              </w:rPr>
              <w:t>, cu capacitate de 10 kg</w:t>
            </w:r>
            <w:r w:rsidR="006504E3" w:rsidRPr="00864629">
              <w:rPr>
                <w:rFonts w:ascii="Times New Roman" w:hAnsi="Times New Roman"/>
                <w:lang w:val="en-GB"/>
              </w:rPr>
              <w:t>.</w:t>
            </w:r>
          </w:p>
          <w:p w:rsidR="006504E3" w:rsidRPr="00864629" w:rsidRDefault="006504E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GB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2" w:rsidRPr="00864629" w:rsidRDefault="00EE6031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316</w:t>
            </w:r>
          </w:p>
        </w:tc>
      </w:tr>
      <w:tr w:rsidR="006A0054" w:rsidRPr="00443E7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4" w:rsidRPr="00864629" w:rsidRDefault="006A0054" w:rsidP="00864629">
            <w:pPr>
              <w:spacing w:line="254" w:lineRule="auto"/>
              <w:jc w:val="center"/>
              <w:rPr>
                <w:rFonts w:ascii="Times New Roman" w:hAnsi="Times New Roman"/>
                <w:lang w:val="en-GB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Lot 2</w:t>
            </w:r>
            <w:r w:rsidR="007344CE" w:rsidRPr="00864629">
              <w:rPr>
                <w:rFonts w:ascii="Times New Roman" w:hAnsi="Times New Roman"/>
                <w:b/>
                <w:bCs/>
                <w:color w:val="333333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en-GB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</w:t>
            </w:r>
            <w:r w:rsidR="0051513F" w:rsidRPr="00864629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4" w:rsidRPr="00864629" w:rsidRDefault="006A0054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</w:tr>
      <w:tr w:rsidR="003D3580" w:rsidRPr="005933C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864629">
              <w:rPr>
                <w:rFonts w:ascii="Times New Roman" w:hAnsi="Times New Roman"/>
                <w:b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 – capacitate 6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Cratiță felul I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64629">
              <w:rPr>
                <w:rFonts w:ascii="Times New Roman" w:hAnsi="Times New Roman"/>
                <w:lang w:val="en-US"/>
              </w:rPr>
              <w:t xml:space="preserve">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 – capacitate 6 litri  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="005933C2"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it-IT"/>
              </w:rPr>
              <w:t xml:space="preserve">    </w:t>
            </w:r>
            <w:r w:rsidR="005933C2"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5933C2"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800</w:t>
            </w:r>
          </w:p>
        </w:tc>
      </w:tr>
      <w:tr w:rsidR="003D3580" w:rsidRPr="005933C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 – capacitate 6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lang w:val="en-US"/>
              </w:rPr>
              <w:t xml:space="preserve">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– capacitate 6 litri      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cu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torți</w:t>
            </w:r>
            <w:proofErr w:type="spellEnd"/>
            <w:r w:rsidR="005933C2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5933C2" w:rsidRPr="00864629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="005933C2" w:rsidRPr="00864629">
              <w:rPr>
                <w:rFonts w:ascii="Times New Roman" w:eastAsia="Times New Roman" w:hAnsi="Times New Roman"/>
                <w:color w:val="000000"/>
                <w:lang w:val="ro-RO" w:eastAsia="ru-RU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800</w:t>
            </w:r>
          </w:p>
        </w:tc>
      </w:tr>
      <w:tr w:rsidR="003D3580" w:rsidRPr="005933C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carne - capacitate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1513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p/u carne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- capacitate 4 litri      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cu</w:t>
            </w:r>
            <w:proofErr w:type="spellEnd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</w:t>
            </w:r>
            <w:proofErr w:type="spellStart"/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torți</w:t>
            </w:r>
            <w:proofErr w:type="spellEnd"/>
            <w:r w:rsidR="005933C2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5933C2" w:rsidRPr="00864629">
              <w:rPr>
                <w:rFonts w:ascii="Times New Roman" w:hAnsi="Times New Roman"/>
                <w:noProof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500</w:t>
            </w:r>
          </w:p>
        </w:tc>
      </w:tr>
      <w:tr w:rsidR="003D3580" w:rsidRPr="005933C2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</w:t>
            </w: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lastRenderedPageBreak/>
              <w:t>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lastRenderedPageBreak/>
              <w:t>Cratiță salată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–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lastRenderedPageBreak/>
              <w:t>capacitate  2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lastRenderedPageBreak/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Cratiță salată</w:t>
            </w:r>
            <w:r w:rsidRPr="00864629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   – capacitate  2 litri  </w:t>
            </w: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</w:t>
            </w:r>
            <w:r w:rsidRPr="00864629">
              <w:rPr>
                <w:rFonts w:ascii="Times New Roman" w:hAnsi="Times New Roman"/>
                <w:lang w:val="ro-RO"/>
              </w:rPr>
              <w:lastRenderedPageBreak/>
              <w:t>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lastRenderedPageBreak/>
              <w:t>400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Cratiță dietă</w:t>
            </w:r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– capacitate  1 litru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 xml:space="preserve">Cratiță dietă </w:t>
            </w:r>
            <w:r w:rsidRPr="00864629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   – capacitate  1 litru   </w:t>
            </w:r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400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pentru resturi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- capacitate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pentru resturi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- capacitate 4 litri </w:t>
            </w:r>
            <w:r w:rsidRPr="00864629">
              <w:rPr>
                <w:rFonts w:ascii="Times New Roman" w:hAnsi="Times New Roman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</w:rPr>
              <w:t>cu</w:t>
            </w:r>
            <w:proofErr w:type="spellEnd"/>
            <w:r w:rsidRPr="00864629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  <w:color w:val="000000"/>
              </w:rPr>
              <w:t>torți</w:t>
            </w:r>
            <w:proofErr w:type="spellEnd"/>
            <w:r w:rsidRPr="00864629">
              <w:rPr>
                <w:rFonts w:ascii="Times New Roman" w:hAnsi="Times New Roman"/>
                <w:color w:val="000000"/>
              </w:rPr>
              <w:t xml:space="preserve">. </w:t>
            </w:r>
            <w:r w:rsidRPr="00864629">
              <w:rPr>
                <w:rFonts w:ascii="Times New Roman" w:hAnsi="Times New Roman"/>
                <w:color w:val="000000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500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</w:t>
            </w:r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– capacitate 8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felul I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– capacitate 8 litri    </w:t>
            </w:r>
            <w:r w:rsidRPr="008646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color w:val="000000"/>
              </w:rPr>
              <w:t>cu</w:t>
            </w:r>
            <w:proofErr w:type="spellEnd"/>
            <w:r w:rsidRPr="00864629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  <w:color w:val="000000"/>
              </w:rPr>
              <w:t>torți</w:t>
            </w:r>
            <w:proofErr w:type="spellEnd"/>
            <w:r w:rsidRPr="00864629">
              <w:rPr>
                <w:rFonts w:ascii="Times New Roman" w:hAnsi="Times New Roman"/>
                <w:color w:val="000000"/>
              </w:rPr>
              <w:t xml:space="preserve">. </w:t>
            </w:r>
            <w:r w:rsidRPr="00864629">
              <w:rPr>
                <w:rFonts w:ascii="Times New Roman" w:hAnsi="Times New Roman"/>
                <w:color w:val="000000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– capacitate 8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   – capacitate 8 litri     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carne </w:t>
            </w:r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- capacitate 5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lang w:val="it-IT"/>
              </w:rPr>
              <w:t xml:space="preserve">    – capacitate 8 litri     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1400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salată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– capacitate  3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– capacitate 8 litri     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800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dietă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-  capacitate  2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– capacitate 8 litri     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1600</w:t>
            </w:r>
          </w:p>
        </w:tc>
      </w:tr>
      <w:tr w:rsidR="003D3580" w:rsidRPr="006A0054" w:rsidTr="00C11B2C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pentru resturi </w:t>
            </w:r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51513F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51513F" w:rsidRPr="00864629">
              <w:rPr>
                <w:rFonts w:ascii="Times New Roman" w:hAnsi="Times New Roman"/>
                <w:color w:val="000000"/>
                <w:lang w:val="it-IT"/>
              </w:rPr>
              <w:t xml:space="preserve">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- capacitate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62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5933C2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felul II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– capacitate 8 litri      </w:t>
            </w:r>
            <w:proofErr w:type="spellStart"/>
            <w:r w:rsidRPr="00864629">
              <w:rPr>
                <w:rFonts w:ascii="Times New Roman" w:hAnsi="Times New Roman"/>
              </w:rPr>
              <w:t>cu</w:t>
            </w:r>
            <w:proofErr w:type="spellEnd"/>
            <w:r w:rsidRPr="00864629">
              <w:rPr>
                <w:rFonts w:ascii="Times New Roman" w:hAnsi="Times New Roman"/>
              </w:rPr>
              <w:t xml:space="preserve"> 2 </w:t>
            </w:r>
            <w:proofErr w:type="spellStart"/>
            <w:r w:rsidRPr="00864629">
              <w:rPr>
                <w:rFonts w:ascii="Times New Roman" w:hAnsi="Times New Roman"/>
              </w:rPr>
              <w:t>torți</w:t>
            </w:r>
            <w:proofErr w:type="spellEnd"/>
            <w:r w:rsidRPr="00864629">
              <w:rPr>
                <w:rFonts w:ascii="Times New Roman" w:hAnsi="Times New Roman"/>
              </w:rPr>
              <w:t xml:space="preserve">.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1000</w:t>
            </w:r>
          </w:p>
        </w:tc>
      </w:tr>
      <w:tr w:rsidR="003D3580" w:rsidRPr="007344CE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7344CE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dietă</w:t>
            </w:r>
            <w:r w:rsidR="007344CE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7344CE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7344CE" w:rsidRPr="00864629">
              <w:rPr>
                <w:rFonts w:ascii="Times New Roman" w:hAnsi="Times New Roman"/>
                <w:color w:val="000000"/>
                <w:lang w:val="it-IT"/>
              </w:rPr>
              <w:t xml:space="preserve"> 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– capacitate  1 litru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7344C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Cratiță dietă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 – capacitate  1 litru.    </w:t>
            </w:r>
            <w:r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</w:tr>
      <w:tr w:rsidR="003D3580" w:rsidRPr="007344CE" w:rsidTr="009B7816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7344CE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pentru resturi </w:t>
            </w:r>
            <w:r w:rsidR="007344CE"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="007344CE"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="007344CE" w:rsidRPr="00864629">
              <w:rPr>
                <w:rFonts w:ascii="Times New Roman" w:hAnsi="Times New Roman"/>
                <w:color w:val="000000"/>
                <w:lang w:val="it-IT"/>
              </w:rPr>
              <w:t xml:space="preserve">   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>- capacitate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GB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3D358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80" w:rsidRPr="00864629" w:rsidRDefault="007344CE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Cratiță pentru resturi </w:t>
            </w:r>
            <w:r w:rsidRPr="00864629">
              <w:rPr>
                <w:rFonts w:ascii="Times New Roman" w:hAnsi="Times New Roman"/>
                <w:color w:val="000000"/>
                <w:lang w:val="en-US"/>
              </w:rPr>
              <w:t xml:space="preserve"> din </w:t>
            </w:r>
            <w:proofErr w:type="spellStart"/>
            <w:r w:rsidRPr="00864629">
              <w:rPr>
                <w:rFonts w:ascii="Times New Roman" w:hAnsi="Times New Roman"/>
                <w:color w:val="000000"/>
                <w:lang w:val="en-US"/>
              </w:rPr>
              <w:t>inox</w:t>
            </w:r>
            <w:proofErr w:type="spellEnd"/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   - capacitate 4 litri.  </w:t>
            </w:r>
            <w:r w:rsidRPr="00864629">
              <w:rPr>
                <w:rFonts w:ascii="Times New Roman" w:hAnsi="Times New Roman"/>
                <w:lang w:val="ro-RO"/>
              </w:rPr>
              <w:t xml:space="preserve"> </w:t>
            </w:r>
            <w:r w:rsidR="006504E3" w:rsidRPr="00864629">
              <w:rPr>
                <w:rFonts w:ascii="Times New Roman" w:hAnsi="Times New Roman"/>
                <w:lang w:val="ro-RO"/>
              </w:rPr>
              <w:t xml:space="preserve"> 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0" w:rsidRPr="00864629" w:rsidRDefault="003D3580" w:rsidP="0086462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64629">
              <w:rPr>
                <w:rFonts w:ascii="Times New Roman" w:hAnsi="Times New Roman"/>
                <w:color w:val="000000"/>
                <w:lang w:val="en-US"/>
              </w:rPr>
              <w:t>1600</w:t>
            </w:r>
          </w:p>
        </w:tc>
      </w:tr>
      <w:tr w:rsidR="006A0054" w:rsidRPr="007344CE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4" w:rsidRPr="00864629" w:rsidRDefault="006A0054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4" w:rsidRPr="00864629" w:rsidRDefault="006A0054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54" w:rsidRPr="00864629" w:rsidRDefault="006A0054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4" w:rsidRPr="0059384D" w:rsidRDefault="0059384D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59384D">
              <w:rPr>
                <w:rFonts w:ascii="Times New Roman" w:hAnsi="Times New Roman"/>
                <w:b/>
                <w:lang w:val="ro-RO" w:eastAsia="ru-RU"/>
              </w:rPr>
              <w:t>15200</w:t>
            </w:r>
          </w:p>
        </w:tc>
      </w:tr>
      <w:tr w:rsidR="006A51A4" w:rsidRPr="007344CE" w:rsidTr="006A51A4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6A51A4" w:rsidP="00864629">
            <w:pPr>
              <w:spacing w:line="254" w:lineRule="auto"/>
              <w:jc w:val="center"/>
              <w:rPr>
                <w:rFonts w:ascii="Times New Roman" w:hAnsi="Times New Roman"/>
                <w:lang w:val="it-IT"/>
              </w:rPr>
            </w:pPr>
            <w:r w:rsidRPr="00864629">
              <w:rPr>
                <w:rFonts w:ascii="Times New Roman" w:hAnsi="Times New Roman"/>
                <w:b/>
                <w:bCs/>
                <w:lang w:val="en-US"/>
              </w:rPr>
              <w:t>Lot 27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lang w:eastAsia="ru-RU"/>
              </w:rPr>
              <w:t>Ceainic din inox</w:t>
            </w:r>
          </w:p>
        </w:tc>
      </w:tr>
      <w:tr w:rsidR="006A51A4" w:rsidRPr="006A51A4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6A51A4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</w:rPr>
              <w:t>Ceainic din inox  capacitate   - 5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6A51A4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3" w:rsidRPr="00864629" w:rsidRDefault="006A51A4" w:rsidP="00864629">
            <w:pPr>
              <w:pStyle w:val="NoSpacing"/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Ceainic din inox  capacitate   - 5 litri</w:t>
            </w:r>
            <w:r w:rsidR="004B0D51" w:rsidRPr="0086462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A51A4" w:rsidRPr="00864629" w:rsidRDefault="006504E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4B0D51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2400</w:t>
            </w:r>
          </w:p>
        </w:tc>
      </w:tr>
      <w:tr w:rsidR="006A51A4" w:rsidRPr="006A51A4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6A51A4" w:rsidP="00864629">
            <w:pPr>
              <w:jc w:val="center"/>
              <w:rPr>
                <w:rFonts w:ascii="Times New Roman" w:hAnsi="Times New Roman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</w:rPr>
              <w:t>Ceainic din inox  capacitate   - 4 litri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6A51A4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4B0D51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3" w:rsidRPr="00864629" w:rsidRDefault="006A51A4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</w:rPr>
              <w:t>Ceainic din inox  capacitate   - 4 litri</w:t>
            </w:r>
            <w:r w:rsidR="004B0D51" w:rsidRPr="00864629">
              <w:rPr>
                <w:rFonts w:ascii="Times New Roman" w:hAnsi="Times New Roman"/>
                <w:noProof/>
                <w:lang w:val="ro-RO"/>
              </w:rPr>
              <w:t>.</w:t>
            </w:r>
          </w:p>
          <w:p w:rsidR="006A51A4" w:rsidRPr="00864629" w:rsidRDefault="006504E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4B0D51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900</w:t>
            </w:r>
          </w:p>
        </w:tc>
      </w:tr>
      <w:tr w:rsidR="0059384D" w:rsidRPr="006A51A4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4D" w:rsidRPr="00864629" w:rsidRDefault="0059384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D" w:rsidRPr="00864629" w:rsidRDefault="0059384D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4D" w:rsidRPr="00864629" w:rsidRDefault="0059384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D" w:rsidRPr="00864629" w:rsidRDefault="0059384D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4D" w:rsidRPr="00864629" w:rsidRDefault="0059384D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4D" w:rsidRPr="00864629" w:rsidRDefault="0059384D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</w:rPr>
            </w:pPr>
            <w:r w:rsidRPr="0059384D">
              <w:rPr>
                <w:rFonts w:ascii="Times New Roman" w:hAnsi="Times New Roman"/>
                <w:b/>
                <w:noProof/>
                <w:lang w:val="ro-RO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D" w:rsidRPr="00864629" w:rsidRDefault="0059384D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>
              <w:rPr>
                <w:rFonts w:ascii="Times New Roman" w:hAnsi="Times New Roman"/>
                <w:lang w:val="ro-RO" w:eastAsia="ru-RU"/>
              </w:rPr>
              <w:t>3300</w:t>
            </w:r>
          </w:p>
        </w:tc>
      </w:tr>
      <w:tr w:rsidR="004B0D51" w:rsidRPr="00F70527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51" w:rsidRPr="00864629" w:rsidRDefault="004B0D51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51" w:rsidRPr="00864629" w:rsidRDefault="004B0D51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lang w:val="en-US"/>
              </w:rPr>
              <w:t>Lot 28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51" w:rsidRPr="00864629" w:rsidRDefault="004B0D51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lang w:val="ro-RO" w:eastAsia="ru-RU"/>
              </w:rPr>
              <w:t>Bac din inox cu capacitate de 40 litri, pentru păstrarea apei</w:t>
            </w:r>
          </w:p>
        </w:tc>
      </w:tr>
      <w:tr w:rsidR="006A51A4" w:rsidRPr="006A51A4" w:rsidTr="006D477B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6A51A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EE768F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4B0D51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noProof/>
              </w:rPr>
            </w:pPr>
            <w:r w:rsidRPr="00864629">
              <w:rPr>
                <w:rFonts w:ascii="Times New Roman" w:hAnsi="Times New Roman"/>
                <w:noProof/>
              </w:rPr>
              <w:t>Bac din inox cu capacitate de 40 litri, pentru păstrarea apei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EE768F" w:rsidP="00864629">
            <w:pPr>
              <w:spacing w:line="254" w:lineRule="auto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864629">
              <w:rPr>
                <w:rFonts w:ascii="Times New Roman" w:hAnsi="Times New Roman"/>
                <w:noProof/>
                <w:lang w:val="it-IT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EE768F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A4" w:rsidRPr="00864629" w:rsidRDefault="00EE768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</w:rPr>
              <w:t>Bac din inox cu capacitate de 40 litri, pentru păstrarea apei material</w:t>
            </w:r>
            <w:r w:rsidRPr="00864629">
              <w:rPr>
                <w:rFonts w:ascii="Times New Roman" w:hAnsi="Times New Roman"/>
                <w:noProof/>
                <w:lang w:val="en-US"/>
              </w:rPr>
              <w:t xml:space="preserve"> Oțel inoxidabil alimentar Echipat cu: Capac și robinet.</w:t>
            </w:r>
          </w:p>
          <w:p w:rsidR="00EE768F" w:rsidRPr="00864629" w:rsidRDefault="00EE768F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42DFF241" wp14:editId="245D8354">
                  <wp:extent cx="978794" cy="978794"/>
                  <wp:effectExtent l="0" t="0" r="0" b="0"/>
                  <wp:docPr id="10" name="Рисунок 10" descr="https://www.inoxplus.md/img/BUTOAIE/as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oxplus.md/img/BUTOAIE/as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22" cy="99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0797F53" wp14:editId="39512AB6">
                  <wp:extent cx="985124" cy="1033694"/>
                  <wp:effectExtent l="0" t="0" r="0" b="0"/>
                  <wp:docPr id="11" name="Рисунок 11" descr="https://inoxplus.md/img/Vesela/Cratite%20nou/510220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oxplus.md/img/Vesela/Cratite%20nou/5102200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99328" cy="104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4E3" w:rsidRPr="00864629" w:rsidRDefault="006504E3" w:rsidP="00864629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864629" w:rsidRDefault="00EE768F" w:rsidP="00864629">
            <w:pPr>
              <w:pStyle w:val="NoSpacing"/>
              <w:jc w:val="center"/>
              <w:rPr>
                <w:rFonts w:ascii="Times New Roman" w:hAnsi="Times New Roman"/>
                <w:lang w:val="ro-RO" w:eastAsia="ru-RU"/>
              </w:rPr>
            </w:pPr>
            <w:r w:rsidRPr="00864629">
              <w:rPr>
                <w:rFonts w:ascii="Times New Roman" w:hAnsi="Times New Roman"/>
                <w:lang w:val="ro-RO" w:eastAsia="ru-RU"/>
              </w:rPr>
              <w:t>4800</w:t>
            </w:r>
          </w:p>
        </w:tc>
      </w:tr>
      <w:tr w:rsidR="00EE768F" w:rsidRPr="00F70527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EE768F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F" w:rsidRPr="00864629" w:rsidRDefault="00EE768F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29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EE768F" w:rsidP="00864629">
            <w:pPr>
              <w:pStyle w:val="NoSpacing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864629">
              <w:rPr>
                <w:rFonts w:ascii="Times New Roman" w:hAnsi="Times New Roman"/>
                <w:b/>
                <w:lang w:val="it-IT" w:eastAsia="ru-RU"/>
              </w:rPr>
              <w:t>Containere/lighene (din inox) p/u produse de băcănie dimensiuni - 200 gr - 10 kg</w:t>
            </w:r>
          </w:p>
        </w:tc>
      </w:tr>
      <w:tr w:rsidR="002E2EC6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C6" w:rsidRPr="00864629" w:rsidRDefault="002E2EC6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C6" w:rsidRPr="00864629" w:rsidRDefault="002E2EC6" w:rsidP="00864629">
            <w:pPr>
              <w:jc w:val="center"/>
              <w:rPr>
                <w:rFonts w:ascii="Times New Roman" w:hAnsi="Times New Roman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C6" w:rsidRPr="00864629" w:rsidRDefault="002E2EC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Containere/lighene (din inox) p/u produse de băcănie dimensiuni - 200 gr - 10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C6" w:rsidRPr="00864629" w:rsidRDefault="002E2EC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Containere/lighene (din inox) p/u produse de băcănie (covrigi, biscuiți, crupe, zahăr făină etc),</w:t>
            </w:r>
          </w:p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1 kg -5 buc.,</w:t>
            </w:r>
          </w:p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5 kg-3buc.</w:t>
            </w:r>
          </w:p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10 kg- 7 buc.</w:t>
            </w:r>
          </w:p>
          <w:p w:rsidR="002E2EC6" w:rsidRPr="00864629" w:rsidRDefault="002E2EC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C6" w:rsidRPr="00864629" w:rsidRDefault="002E2EC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1350</w:t>
            </w:r>
          </w:p>
        </w:tc>
      </w:tr>
      <w:tr w:rsidR="0010641F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1F" w:rsidRPr="00864629" w:rsidRDefault="0010641F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1F" w:rsidRPr="00864629" w:rsidRDefault="0010641F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30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1F" w:rsidRPr="00864629" w:rsidRDefault="0010641F" w:rsidP="00864629">
            <w:pPr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Coșulețe pentru pâine</w:t>
            </w:r>
          </w:p>
        </w:tc>
      </w:tr>
      <w:tr w:rsidR="00EE768F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EE768F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F" w:rsidRPr="00864629" w:rsidRDefault="0010641F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EE768F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Coșulețe din plastic pentru pâine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F" w:rsidRPr="00864629" w:rsidRDefault="0010641F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10641F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8F" w:rsidRPr="00864629" w:rsidRDefault="00EE768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Coșulețe din plastic pentru pâine</w:t>
            </w:r>
            <w:r w:rsidR="006504E3" w:rsidRPr="00864629">
              <w:rPr>
                <w:rFonts w:ascii="Times New Roman" w:hAnsi="Times New Roman"/>
                <w:noProof/>
                <w:lang w:val="ro-RO"/>
              </w:rPr>
              <w:t>.</w:t>
            </w:r>
          </w:p>
          <w:p w:rsidR="00EE768F" w:rsidRPr="00864629" w:rsidRDefault="00EE768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t>Cos pentru paine cu manere, dimensiuni</w:t>
            </w:r>
            <w:r w:rsidR="00CB568B" w:rsidRPr="00864629">
              <w:rPr>
                <w:rFonts w:ascii="Times New Roman" w:hAnsi="Times New Roman"/>
                <w:noProof/>
                <w:lang w:val="en-US"/>
              </w:rPr>
              <w:t>:</w:t>
            </w:r>
            <w:r w:rsidRPr="00864629">
              <w:rPr>
                <w:rFonts w:ascii="Times New Roman" w:hAnsi="Times New Roman"/>
                <w:noProof/>
                <w:lang w:val="en-US"/>
              </w:rPr>
              <w:t> </w:t>
            </w:r>
            <w:r w:rsidRPr="00864629">
              <w:rPr>
                <w:rFonts w:ascii="Times New Roman" w:hAnsi="Times New Roman"/>
                <w:bCs/>
                <w:noProof/>
                <w:lang w:val="en-US"/>
              </w:rPr>
              <w:t>35 x 24 x 18 cm</w:t>
            </w:r>
            <w:r w:rsidR="006504E3" w:rsidRPr="00864629">
              <w:rPr>
                <w:rFonts w:ascii="Times New Roman" w:hAnsi="Times New Roman"/>
                <w:bCs/>
                <w:noProof/>
                <w:lang w:val="en-US"/>
              </w:rPr>
              <w:t>/</w:t>
            </w:r>
            <w:r w:rsidR="006504E3" w:rsidRPr="00864629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="006504E3" w:rsidRPr="00864629">
              <w:rPr>
                <w:rFonts w:ascii="Times New Roman" w:hAnsi="Times New Roman"/>
                <w:bCs/>
                <w:noProof/>
                <w:lang w:val="en-US"/>
              </w:rPr>
              <w:t>32 x 23 x 13 cm</w:t>
            </w:r>
            <w:r w:rsidR="0010641F" w:rsidRPr="00864629">
              <w:rPr>
                <w:rFonts w:ascii="Times New Roman" w:hAnsi="Times New Roman"/>
                <w:bCs/>
                <w:noProof/>
                <w:lang w:val="en-US"/>
              </w:rPr>
              <w:t>/28 x 22 x 7,5 cm</w:t>
            </w:r>
            <w:r w:rsidR="00CB568B" w:rsidRPr="00864629">
              <w:rPr>
                <w:rFonts w:ascii="Times New Roman" w:hAnsi="Times New Roman"/>
                <w:bCs/>
                <w:noProof/>
                <w:lang w:val="en-US"/>
              </w:rPr>
              <w:t>/25.5 x 18.5 x 9 cm</w:t>
            </w:r>
            <w:r w:rsidRPr="00864629">
              <w:rPr>
                <w:rFonts w:ascii="Times New Roman" w:hAnsi="Times New Roman"/>
                <w:noProof/>
                <w:lang w:val="en-US"/>
              </w:rPr>
              <w:t>, din </w:t>
            </w:r>
            <w:r w:rsidRPr="00864629">
              <w:rPr>
                <w:rFonts w:ascii="Times New Roman" w:hAnsi="Times New Roman"/>
                <w:b/>
                <w:bCs/>
                <w:noProof/>
                <w:lang w:val="en-US"/>
              </w:rPr>
              <w:t>plastic</w:t>
            </w:r>
            <w:r w:rsidR="0010641F" w:rsidRPr="00864629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, </w:t>
            </w:r>
            <w:r w:rsidRPr="00864629">
              <w:rPr>
                <w:rFonts w:ascii="Times New Roman" w:hAnsi="Times New Roman"/>
                <w:noProof/>
                <w:lang w:val="en-US"/>
              </w:rPr>
              <w:t> rezistent la temperaturi de pana la </w:t>
            </w:r>
            <w:r w:rsidRPr="00864629">
              <w:rPr>
                <w:rFonts w:ascii="Times New Roman" w:hAnsi="Times New Roman"/>
                <w:bCs/>
                <w:noProof/>
                <w:lang w:val="en-US"/>
              </w:rPr>
              <w:t>70°C</w:t>
            </w:r>
            <w:r w:rsidRPr="00864629">
              <w:rPr>
                <w:rFonts w:ascii="Times New Roman" w:hAnsi="Times New Roman"/>
                <w:noProof/>
                <w:lang w:val="en-US"/>
              </w:rPr>
              <w:t>.</w:t>
            </w:r>
            <w:r w:rsidR="006504E3" w:rsidRPr="00864629">
              <w:rPr>
                <w:rFonts w:ascii="Times New Roman" w:hAnsi="Times New Roman"/>
              </w:rPr>
              <w:t xml:space="preserve"> </w:t>
            </w:r>
            <w:r w:rsidR="006504E3" w:rsidRPr="00864629">
              <w:rPr>
                <w:rFonts w:ascii="Times New Roman" w:hAnsi="Times New Roman"/>
                <w:noProof/>
              </w:rPr>
              <w:t>Culoarea la solicitarea instituției.</w:t>
            </w:r>
          </w:p>
          <w:p w:rsidR="00EE768F" w:rsidRPr="00864629" w:rsidRDefault="00EE768F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5A36FC40" wp14:editId="0A781585">
                  <wp:extent cx="637505" cy="637505"/>
                  <wp:effectExtent l="0" t="0" r="0" b="0"/>
                  <wp:docPr id="17" name="Рисунок 17" descr="Cos pentru paine cu manere, 35 x 24 cm, plastic - Kes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s pentru paine cu manere, 35 x 24 cm, plastic - Kes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64" cy="66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41F"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69ADCD1" wp14:editId="1E1614B2">
                  <wp:extent cx="785442" cy="785442"/>
                  <wp:effectExtent l="0" t="0" r="0" b="0"/>
                  <wp:docPr id="19" name="Рисунок 19" descr="Cos pentru paine 28 x 22 cm, salcie - Kes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s pentru paine 28 x 22 cm, salcie - Kes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54" cy="81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68B"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BC4235F" wp14:editId="5E8DDD75">
                  <wp:extent cx="740276" cy="740276"/>
                  <wp:effectExtent l="0" t="0" r="0" b="0"/>
                  <wp:docPr id="20" name="Рисунок 20" descr="Cos paine din plastic, cosulet, 25.5 x 18.5 x 9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 paine din plastic, cosulet, 25.5 x 18.5 x 9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96" cy="75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006" w:rsidRPr="00864629" w:rsidRDefault="006504E3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F" w:rsidRPr="00864629" w:rsidRDefault="00D3536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500</w:t>
            </w:r>
          </w:p>
        </w:tc>
      </w:tr>
      <w:tr w:rsidR="00D35360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60" w:rsidRPr="00864629" w:rsidRDefault="00D35360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0" w:rsidRPr="00864629" w:rsidRDefault="00D35360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  <w:t>Lot 31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60" w:rsidRPr="00864629" w:rsidRDefault="00C13006" w:rsidP="00864629">
            <w:pPr>
              <w:jc w:val="center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 xml:space="preserve">Platouri, </w:t>
            </w:r>
            <w:r w:rsidRPr="00864629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Pr="00864629">
              <w:rPr>
                <w:rFonts w:ascii="Times New Roman" w:hAnsi="Times New Roman"/>
                <w:b/>
                <w:color w:val="000000"/>
                <w:lang w:val="it-IT"/>
              </w:rPr>
              <w:t>Suport</w:t>
            </w:r>
          </w:p>
        </w:tc>
      </w:tr>
      <w:tr w:rsidR="00CB568B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B" w:rsidRPr="00864629" w:rsidRDefault="00864629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B" w:rsidRPr="00864629" w:rsidRDefault="00D35360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  <w:lang w:val="en-US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8B" w:rsidRPr="00864629" w:rsidRDefault="00CB568B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Platouri din plastic (culoare albă) pentru păstrarea cănilor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B" w:rsidRPr="00864629" w:rsidRDefault="00D35360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B" w:rsidRPr="00864629" w:rsidRDefault="00D35360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8B" w:rsidRPr="00864629" w:rsidRDefault="00CB568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Platouri din plastic (culoare albă) pentru păstrarea cănilor</w:t>
            </w:r>
            <w:r w:rsidR="003E2724" w:rsidRPr="00864629">
              <w:rPr>
                <w:rFonts w:ascii="Times New Roman" w:hAnsi="Times New Roman"/>
                <w:noProof/>
                <w:lang w:val="ro-RO"/>
              </w:rPr>
              <w:t xml:space="preserve"> diminsiuni aproximativ</w:t>
            </w:r>
          </w:p>
          <w:p w:rsidR="0067687B" w:rsidRPr="00864629" w:rsidRDefault="003E2724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Lungime</w:t>
            </w:r>
            <w:r w:rsidR="0067687B" w:rsidRPr="00864629">
              <w:rPr>
                <w:rFonts w:ascii="Times New Roman" w:hAnsi="Times New Roman"/>
                <w:noProof/>
                <w:lang w:val="ro-RO"/>
              </w:rPr>
              <w:t>477(мм)</w:t>
            </w:r>
            <w:r w:rsidRPr="00864629">
              <w:rPr>
                <w:rFonts w:ascii="Times New Roman" w:hAnsi="Times New Roman"/>
                <w:noProof/>
                <w:lang w:val="ro-RO"/>
              </w:rPr>
              <w:t>x lățime</w:t>
            </w:r>
            <w:r w:rsidR="0067687B" w:rsidRPr="00864629">
              <w:rPr>
                <w:rFonts w:ascii="Times New Roman" w:hAnsi="Times New Roman"/>
                <w:noProof/>
                <w:lang w:val="ro-RO"/>
              </w:rPr>
              <w:t>377(мм)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x înalțime </w:t>
            </w:r>
            <w:r w:rsidR="0067687B" w:rsidRPr="00864629">
              <w:rPr>
                <w:rFonts w:ascii="Times New Roman" w:hAnsi="Times New Roman"/>
                <w:noProof/>
                <w:lang w:val="ro-RO"/>
              </w:rPr>
              <w:t>23(мм)</w:t>
            </w:r>
          </w:p>
          <w:p w:rsidR="0067687B" w:rsidRPr="00864629" w:rsidRDefault="0067687B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29E56DD" wp14:editId="5F772710">
                  <wp:extent cx="1179466" cy="785858"/>
                  <wp:effectExtent l="0" t="0" r="1905" b="0"/>
                  <wp:docPr id="21" name="Рисунок 21" descr="Поднос прямоугольный пластиковый 477x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нос прямоугольный пластиковый 477x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3583" cy="80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006" w:rsidRPr="00864629" w:rsidRDefault="00C1300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8B" w:rsidRPr="00864629" w:rsidRDefault="003E2724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600</w:t>
            </w:r>
          </w:p>
        </w:tc>
      </w:tr>
      <w:tr w:rsidR="003E2724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4" w:rsidRPr="00864629" w:rsidRDefault="00864629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4" w:rsidRPr="00864629" w:rsidRDefault="003E2724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24" w:rsidRPr="00864629" w:rsidRDefault="003E2724" w:rsidP="00724254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Suport pentru tacâmuri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4" w:rsidRPr="00864629" w:rsidRDefault="003E2724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4" w:rsidRPr="00864629" w:rsidRDefault="003E2724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4" w:rsidRPr="00864629" w:rsidRDefault="003E2724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Suport din plastic(culoare albă)</w:t>
            </w:r>
            <w:r w:rsidR="008B5B33">
              <w:rPr>
                <w:rFonts w:ascii="Times New Roman" w:hAnsi="Times New Roman"/>
                <w:noProof/>
                <w:lang w:val="ro-RO"/>
              </w:rPr>
              <w:t>/metalcrom/inox</w:t>
            </w:r>
            <w:r w:rsidRPr="00864629">
              <w:rPr>
                <w:rFonts w:ascii="Times New Roman" w:hAnsi="Times New Roman"/>
                <w:noProof/>
                <w:lang w:val="ro-RO"/>
              </w:rPr>
              <w:t xml:space="preserve"> pentru tacâmuri.</w:t>
            </w:r>
          </w:p>
          <w:p w:rsidR="008B5B33" w:rsidRPr="00F70527" w:rsidRDefault="008B5B33" w:rsidP="00864629">
            <w:pPr>
              <w:pStyle w:val="NoSpacing"/>
              <w:jc w:val="center"/>
              <w:rPr>
                <w:noProof/>
                <w:lang w:val="en-US" w:eastAsia="ru-RU"/>
              </w:rPr>
            </w:pPr>
            <w:r w:rsidRPr="008B5B33">
              <w:rPr>
                <w:rFonts w:ascii="Times New Roman" w:hAnsi="Times New Roman"/>
                <w:noProof/>
                <w:lang w:val="en-US"/>
              </w:rPr>
              <w:lastRenderedPageBreak/>
              <w:drawing>
                <wp:inline distT="0" distB="0" distL="0" distR="0">
                  <wp:extent cx="715010" cy="715010"/>
                  <wp:effectExtent l="0" t="0" r="0" b="0"/>
                  <wp:docPr id="23" name="Рисунок 23" descr="Scurgator vase eta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rgator vase eta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B33"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Pr="00F70527">
              <w:rPr>
                <w:noProof/>
                <w:lang w:val="en-US" w:eastAsia="ru-RU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87785D0" wp14:editId="3CA20ABF">
                  <wp:extent cx="869324" cy="776980"/>
                  <wp:effectExtent l="0" t="0" r="0" b="0"/>
                  <wp:docPr id="27" name="Рисунок 27" descr="pret preturi Suport uscator de vase cr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t preturi Suport uscator de vase cr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13" cy="78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724" w:rsidRPr="00864629" w:rsidRDefault="008B5B33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8B5B33">
              <w:rPr>
                <w:rFonts w:ascii="Times New Roman" w:hAnsi="Times New Roman"/>
                <w:noProof/>
                <w:lang w:val="ro-RO"/>
              </w:rPr>
              <w:t>Livrarea  la sediu instituției, din contul operatorului economic. Termen de livrare 10 zile după înregistrarea contractului.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4" w:rsidRPr="00864629" w:rsidRDefault="003E2724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lastRenderedPageBreak/>
              <w:t>1200</w:t>
            </w:r>
          </w:p>
        </w:tc>
      </w:tr>
      <w:tr w:rsidR="00257158" w:rsidRPr="006A51A4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58" w:rsidRPr="00864629" w:rsidRDefault="00864629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8" w:rsidRPr="00864629" w:rsidRDefault="00C13006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158" w:rsidRPr="00864629" w:rsidRDefault="00C1300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Suport din plastic(culoare albă) pentru șervețele de hârtie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8" w:rsidRPr="00864629" w:rsidRDefault="00C13006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58" w:rsidRPr="00864629" w:rsidRDefault="00C1300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58" w:rsidRPr="00864629" w:rsidRDefault="00C1300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Suport din plastic(culoare albă) pentru șervețele de hârtie</w:t>
            </w:r>
          </w:p>
          <w:p w:rsidR="00C13006" w:rsidRPr="00864629" w:rsidRDefault="00C13006" w:rsidP="008B5B33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08256C6B" wp14:editId="1EBCF79A">
                  <wp:extent cx="985233" cy="806088"/>
                  <wp:effectExtent l="0" t="0" r="0" b="0"/>
                  <wp:docPr id="22" name="Рисунок 22" descr="https://casacurata.md/images/thumbnails/550/450/detailed/6/638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sacurata.md/images/thumbnails/550/450/detailed/6/638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77" cy="82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52CC"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E62C0D8" wp14:editId="6D8D05A4">
                  <wp:extent cx="585989" cy="585989"/>
                  <wp:effectExtent l="0" t="0" r="5080" b="5080"/>
                  <wp:docPr id="25" name="Рисунок 25" descr="IKEA NATVERK Suport servetele, r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KEA NATVERK Suport servetele, r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03391" cy="60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8" w:rsidRPr="00864629" w:rsidRDefault="00C1300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240</w:t>
            </w:r>
          </w:p>
        </w:tc>
      </w:tr>
      <w:tr w:rsidR="00C13006" w:rsidRPr="008B5B33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06" w:rsidRPr="00864629" w:rsidRDefault="00864629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864629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6" w:rsidRPr="00864629" w:rsidRDefault="00864629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  <w:r w:rsidRPr="00864629"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  <w:t>39221000-7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29" w:rsidRPr="00864629" w:rsidRDefault="00864629" w:rsidP="0086462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>Suport</w:t>
            </w:r>
            <w:proofErr w:type="spellEnd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>pentru</w:t>
            </w:r>
            <w:proofErr w:type="spellEnd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>rola</w:t>
            </w:r>
            <w:proofErr w:type="spellEnd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864629">
              <w:rPr>
                <w:rFonts w:ascii="Times New Roman" w:hAnsi="Times New Roman"/>
                <w:b/>
                <w:bCs/>
                <w:color w:val="000000"/>
                <w:lang w:val="en-US"/>
              </w:rPr>
              <w:t>servetele</w:t>
            </w:r>
            <w:proofErr w:type="spellEnd"/>
          </w:p>
          <w:p w:rsidR="00C13006" w:rsidRPr="00864629" w:rsidRDefault="00C13006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6" w:rsidRPr="00864629" w:rsidRDefault="00864629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864629">
              <w:rPr>
                <w:rFonts w:ascii="Times New Roman" w:hAnsi="Times New Roman"/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06" w:rsidRPr="00864629" w:rsidRDefault="00864629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864629">
              <w:rPr>
                <w:rFonts w:ascii="Times New Roman" w:hAnsi="Times New Roman"/>
                <w:color w:val="000000"/>
                <w:lang w:val="it-IT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06" w:rsidRPr="00864629" w:rsidRDefault="00C13006" w:rsidP="00864629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495057"/>
                <w:lang w:val="en-US" w:eastAsia="ru-RU"/>
              </w:rPr>
            </w:pPr>
            <w:proofErr w:type="spellStart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>Dimensiuni</w:t>
            </w:r>
            <w:proofErr w:type="spellEnd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 xml:space="preserve">: </w:t>
            </w:r>
            <w:proofErr w:type="spellStart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>lungime</w:t>
            </w:r>
            <w:proofErr w:type="spellEnd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 xml:space="preserve"> 15 cm/</w:t>
            </w:r>
            <w:proofErr w:type="spellStart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>latime</w:t>
            </w:r>
            <w:proofErr w:type="spellEnd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 xml:space="preserve"> 15 cm/</w:t>
            </w:r>
            <w:proofErr w:type="spellStart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>inaltime</w:t>
            </w:r>
            <w:proofErr w:type="spellEnd"/>
            <w:r w:rsidRPr="00C13006">
              <w:rPr>
                <w:rFonts w:ascii="Times New Roman" w:eastAsia="Times New Roman" w:hAnsi="Times New Roman"/>
                <w:color w:val="495057"/>
                <w:lang w:val="en-US" w:eastAsia="ru-RU"/>
              </w:rPr>
              <w:t xml:space="preserve"> 35 cm</w:t>
            </w:r>
          </w:p>
          <w:p w:rsidR="00C13006" w:rsidRPr="008B5B33" w:rsidRDefault="00C13006" w:rsidP="00864629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495057"/>
                <w:lang w:val="en-US" w:eastAsia="ru-RU"/>
              </w:rPr>
            </w:pPr>
            <w:r w:rsidRPr="008B5B33">
              <w:rPr>
                <w:rFonts w:ascii="Times New Roman" w:eastAsia="Times New Roman" w:hAnsi="Times New Roman"/>
                <w:color w:val="495057"/>
                <w:lang w:val="en-US" w:eastAsia="ru-RU"/>
              </w:rPr>
              <w:t xml:space="preserve">Material: </w:t>
            </w:r>
            <w:proofErr w:type="spellStart"/>
            <w:r w:rsidRPr="008B5B33">
              <w:rPr>
                <w:rFonts w:ascii="Times New Roman" w:eastAsia="Times New Roman" w:hAnsi="Times New Roman"/>
                <w:color w:val="495057"/>
                <w:lang w:val="en-US" w:eastAsia="ru-RU"/>
              </w:rPr>
              <w:t>inox</w:t>
            </w:r>
            <w:proofErr w:type="spellEnd"/>
          </w:p>
          <w:p w:rsidR="00C13006" w:rsidRPr="00864629" w:rsidRDefault="00C1300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  <w:p w:rsidR="00C13006" w:rsidRPr="00864629" w:rsidRDefault="00C13006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C172BF5" wp14:editId="6BADD6A2">
                  <wp:extent cx="998220" cy="836930"/>
                  <wp:effectExtent l="0" t="0" r="0" b="1270"/>
                  <wp:docPr id="24" name="Рисунок 24" descr="Product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629" w:rsidRPr="00864629">
              <w:rPr>
                <w:rFonts w:ascii="Times New Roman" w:hAnsi="Times New Roman"/>
                <w:noProof/>
                <w:lang w:val="ro-RO"/>
              </w:rPr>
              <w:t>97</w:t>
            </w:r>
            <w:r w:rsidR="00DF52CC" w:rsidRPr="00864629">
              <w:rPr>
                <w:rFonts w:ascii="Times New Roman" w:hAnsi="Times New Roman"/>
                <w:noProof/>
                <w:lang w:val="ro-RO"/>
              </w:rPr>
              <w:t xml:space="preserve"> lei buc</w:t>
            </w:r>
          </w:p>
          <w:p w:rsidR="00DF52CC" w:rsidRPr="00864629" w:rsidRDefault="00DF52C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AB1D632" wp14:editId="03731688">
                  <wp:extent cx="715010" cy="715010"/>
                  <wp:effectExtent l="0" t="0" r="8890" b="8890"/>
                  <wp:docPr id="26" name="Рисунок 26" descr="Suport bucatarie, pentru rola hartie ES001, metal, 31 x 15.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ort bucatarie, pentru rola hartie ES001, metal, 31 x 15.5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629">
              <w:rPr>
                <w:rFonts w:ascii="Times New Roman" w:hAnsi="Times New Roman"/>
                <w:noProof/>
                <w:lang w:val="ro-RO"/>
              </w:rPr>
              <w:t>Material</w:t>
            </w:r>
            <w:r w:rsidRPr="00864629">
              <w:rPr>
                <w:rFonts w:ascii="Times New Roman" w:hAnsi="Times New Roman"/>
                <w:noProof/>
                <w:lang w:val="ro-RO"/>
              </w:rPr>
              <w:tab/>
              <w:t>metal</w:t>
            </w:r>
          </w:p>
          <w:p w:rsidR="00DF52CC" w:rsidRPr="00864629" w:rsidRDefault="00DF52C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Culoare</w:t>
            </w:r>
            <w:r w:rsidRPr="00864629">
              <w:rPr>
                <w:rFonts w:ascii="Times New Roman" w:hAnsi="Times New Roman"/>
                <w:noProof/>
                <w:lang w:val="ro-RO"/>
              </w:rPr>
              <w:tab/>
              <w:t>argintiu</w:t>
            </w:r>
          </w:p>
          <w:p w:rsidR="00DF52CC" w:rsidRPr="00864629" w:rsidRDefault="00DF52C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Utilizare</w:t>
            </w:r>
            <w:r w:rsidRPr="00864629">
              <w:rPr>
                <w:rFonts w:ascii="Times New Roman" w:hAnsi="Times New Roman"/>
                <w:noProof/>
                <w:lang w:val="ro-RO"/>
              </w:rPr>
              <w:tab/>
              <w:t>pentru prosop de hartie</w:t>
            </w:r>
          </w:p>
          <w:p w:rsidR="00DF52CC" w:rsidRPr="00864629" w:rsidRDefault="00DF52CC" w:rsidP="00864629">
            <w:pPr>
              <w:pStyle w:val="NoSpacing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864629">
              <w:rPr>
                <w:rFonts w:ascii="Times New Roman" w:hAnsi="Times New Roman"/>
                <w:noProof/>
                <w:lang w:val="ro-RO"/>
              </w:rPr>
              <w:t>Dimensiuni Lxlxh (cm)</w:t>
            </w:r>
            <w:r w:rsidRPr="00864629">
              <w:rPr>
                <w:rFonts w:ascii="Times New Roman" w:hAnsi="Times New Roman"/>
                <w:noProof/>
                <w:lang w:val="ro-RO"/>
              </w:rPr>
              <w:tab/>
              <w:t>15.5 x 15.5 x 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6" w:rsidRPr="00864629" w:rsidRDefault="008B5B33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388</w:t>
            </w:r>
          </w:p>
        </w:tc>
      </w:tr>
      <w:tr w:rsidR="00724254" w:rsidRPr="008B5B33" w:rsidTr="008B5B33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4" w:rsidRPr="00864629" w:rsidRDefault="00724254" w:rsidP="00864629">
            <w:pPr>
              <w:spacing w:line="252" w:lineRule="auto"/>
              <w:ind w:right="-57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54" w:rsidRPr="00864629" w:rsidRDefault="00724254" w:rsidP="00864629">
            <w:pPr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E8E8E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54" w:rsidRPr="00864629" w:rsidRDefault="00724254" w:rsidP="0086462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54" w:rsidRPr="00864629" w:rsidRDefault="00724254" w:rsidP="0086462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4" w:rsidRPr="00864629" w:rsidRDefault="00724254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4" w:rsidRPr="00C13006" w:rsidRDefault="00724254" w:rsidP="00864629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495057"/>
                <w:lang w:val="en-US" w:eastAsia="ru-RU"/>
              </w:rPr>
            </w:pPr>
            <w:r w:rsidRPr="00724254">
              <w:rPr>
                <w:rFonts w:ascii="Times New Roman" w:eastAsia="Times New Roman" w:hAnsi="Times New Roman"/>
                <w:b/>
                <w:color w:val="495057"/>
                <w:lang w:val="ro-RO" w:eastAsia="ru-RU"/>
              </w:rPr>
              <w:t>Total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54" w:rsidRDefault="00724254" w:rsidP="00864629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2428</w:t>
            </w:r>
          </w:p>
        </w:tc>
      </w:tr>
      <w:tr w:rsidR="008E57DD" w:rsidRPr="00F70527" w:rsidTr="008B5B33">
        <w:trPr>
          <w:trHeight w:val="80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B5B33">
            <w:pPr>
              <w:pStyle w:val="NoSpacing"/>
              <w:rPr>
                <w:shd w:val="clear" w:color="auto" w:fill="E8E8E8"/>
                <w:lang w:val="en-US"/>
              </w:rPr>
            </w:pPr>
            <w:r w:rsidRPr="00864629">
              <w:rPr>
                <w:shd w:val="clear" w:color="auto" w:fill="E8E8E8"/>
                <w:lang w:val="en-US"/>
              </w:rPr>
              <w:t>NOTĂ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864629" w:rsidRDefault="008E57DD" w:rsidP="008B5B33">
            <w:pPr>
              <w:pStyle w:val="NoSpacing"/>
              <w:rPr>
                <w:noProof/>
                <w:lang w:val="ro-RO"/>
              </w:rPr>
            </w:pPr>
            <w:r w:rsidRPr="00864629">
              <w:rPr>
                <w:noProof/>
                <w:lang w:val="ro-RO"/>
              </w:rPr>
              <w:t xml:space="preserve">Culoarea la solicitarea instituțiilor de învățământ. </w:t>
            </w:r>
            <w:r w:rsidRPr="00864629">
              <w:rPr>
                <w:rFonts w:eastAsia="Times New Roman"/>
                <w:bCs/>
                <w:i/>
                <w:lang w:val="ro-RO" w:eastAsia="ru-RU"/>
              </w:rPr>
              <w:t xml:space="preserve"> </w:t>
            </w:r>
            <w:r w:rsidRPr="00864629">
              <w:rPr>
                <w:noProof/>
                <w:lang w:val="ro-RO"/>
              </w:rPr>
              <w:t xml:space="preserve">Produs în condiții de fabrică, de calitate impecabilă. Livrarea, din contul operatorului economic, conform cerințelor instituțiilor de învățământ. Termen de livrare </w:t>
            </w:r>
            <w:r w:rsidR="00864629" w:rsidRPr="00864629">
              <w:rPr>
                <w:noProof/>
                <w:lang w:val="ro-RO"/>
              </w:rPr>
              <w:t>1</w:t>
            </w:r>
            <w:r w:rsidRPr="00864629">
              <w:rPr>
                <w:noProof/>
                <w:lang w:val="ro-RO"/>
              </w:rPr>
              <w:t>0 zile după înregistrarea contractului.</w:t>
            </w:r>
          </w:p>
          <w:p w:rsidR="008E57DD" w:rsidRPr="008B5B33" w:rsidRDefault="008E57DD" w:rsidP="008B5B33">
            <w:pPr>
              <w:pStyle w:val="NoSpacing"/>
              <w:rPr>
                <w:rFonts w:eastAsia="Times New Roman"/>
                <w:lang w:val="it-IT" w:eastAsia="ru-RU"/>
              </w:rPr>
            </w:pPr>
            <w:r w:rsidRPr="00864629">
              <w:rPr>
                <w:noProof/>
                <w:lang w:val="ro-RO"/>
              </w:rPr>
              <w:t xml:space="preserve">Garanţie </w:t>
            </w:r>
            <w:r w:rsidR="008B5B33">
              <w:rPr>
                <w:noProof/>
                <w:lang w:val="ro-RO"/>
              </w:rPr>
              <w:t xml:space="preserve">minim </w:t>
            </w:r>
            <w:r w:rsidRPr="00864629">
              <w:rPr>
                <w:noProof/>
                <w:lang w:val="ro-RO"/>
              </w:rPr>
              <w:t>– 2 ani.</w:t>
            </w:r>
          </w:p>
        </w:tc>
      </w:tr>
      <w:tr w:rsidR="008E57DD" w:rsidRPr="008B5B33" w:rsidTr="006D477B">
        <w:trPr>
          <w:trHeight w:val="32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D" w:rsidRPr="00DD3A6B" w:rsidRDefault="008E57DD" w:rsidP="008E57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DD3A6B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Total    </w:t>
            </w:r>
            <w:r w:rsidR="008B5B33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>68710.00</w:t>
            </w:r>
            <w:r w:rsidRPr="00DD3A6B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   </w:t>
            </w:r>
            <w:r w:rsidRPr="00DD3A6B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 xml:space="preserve"> lei</w:t>
            </w:r>
          </w:p>
        </w:tc>
      </w:tr>
    </w:tbl>
    <w:p w:rsidR="00CF764C" w:rsidRPr="003D3580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Admiterea</w:t>
      </w:r>
      <w:proofErr w:type="spellEnd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sau</w:t>
      </w:r>
      <w:proofErr w:type="spellEnd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interzicerea</w:t>
      </w:r>
      <w:proofErr w:type="spellEnd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ofertelor</w:t>
      </w:r>
      <w:proofErr w:type="spellEnd"/>
      <w:r w:rsidRPr="003D35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alternative: </w:t>
      </w:r>
      <w:r w:rsidRPr="003D358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en-US" w:eastAsia="ru-RU"/>
        </w:rPr>
        <w:t xml:space="preserve">nu se </w:t>
      </w:r>
      <w:proofErr w:type="spellStart"/>
      <w:r w:rsidRPr="003D358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en-US" w:eastAsia="ru-RU"/>
        </w:rPr>
        <w:t>admite</w:t>
      </w:r>
      <w:proofErr w:type="spellEnd"/>
      <w:r w:rsidRPr="003D358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en-US" w:eastAsia="ru-RU"/>
        </w:rPr>
        <w:t>_</w:t>
      </w:r>
    </w:p>
    <w:p w:rsidR="00CF764C" w:rsidRPr="000A50D2" w:rsidRDefault="00CF764C" w:rsidP="00CF764C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Termenii și condițiile de livrare/prestare/executare solicitați: </w:t>
      </w:r>
      <w:r w:rsidR="008B5B33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1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 xml:space="preserve">0 zile  după 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în</w:t>
      </w:r>
      <w:r w:rsidR="00DD3A6B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cheierea</w:t>
      </w:r>
      <w:r w:rsidRPr="00D973F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 xml:space="preserve"> contractului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ro-RO" w:eastAsia="ru-RU"/>
        </w:rPr>
        <w:t>.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Termenul de valabilitate a contractului</w:t>
      </w:r>
      <w:r w:rsidRPr="000A50D2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it-IT" w:eastAsia="ru-RU"/>
        </w:rPr>
        <w:t>: 31.12.20</w:t>
      </w:r>
      <w:r w:rsidR="00DD3A6B" w:rsidRPr="000A50D2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it-IT" w:eastAsia="ru-RU"/>
        </w:rPr>
        <w:t>20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Scurta descriere a criteriilor privind eligibilitatea operatorilor economici care pot determina eliminarea acestora și a criteriilor de selecție; nivelul minim (nivelurile minime) al (ale) cerințelor eventual impuse; se menționează informațiile solicitate (DUAE, documentație): </w:t>
      </w:r>
    </w:p>
    <w:tbl>
      <w:tblPr>
        <w:tblW w:w="9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45"/>
        <w:gridCol w:w="5129"/>
        <w:gridCol w:w="1750"/>
      </w:tblGrid>
      <w:tr w:rsidR="00CF764C" w:rsidRPr="00856ABE" w:rsidTr="00443E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ind w:left="-405" w:hanging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Nr  NR.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Descrierea criteriului/cerinței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0A50D2" w:rsidRDefault="00CF764C" w:rsidP="00443E72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  <w:t>Mod de demonstrare a îndeplinirii criteriului/cerinței: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764C" w:rsidRPr="00856ABE" w:rsidRDefault="00CF764C" w:rsidP="00443E72">
            <w:pPr>
              <w:tabs>
                <w:tab w:val="left" w:pos="61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Nivelul minim/</w:t>
            </w:r>
            <w:r w:rsidRPr="00856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br/>
              <w:t>Obligativitatea</w:t>
            </w:r>
          </w:p>
        </w:tc>
      </w:tr>
      <w:tr w:rsidR="00CF764C" w:rsidRPr="00F70527" w:rsidTr="00443E72">
        <w:trPr>
          <w:trHeight w:val="30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64C" w:rsidRPr="000A50D2" w:rsidRDefault="00CF764C" w:rsidP="00443E72">
            <w:pPr>
              <w:tabs>
                <w:tab w:val="left" w:pos="612"/>
              </w:tabs>
              <w:spacing w:before="120" w:after="120" w:line="240" w:lineRule="auto"/>
              <w:ind w:left="-172" w:firstLine="172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it-IT" w:eastAsia="zh-CN"/>
              </w:rPr>
              <w:t>Obligatoriu să fie încărcat în SIA RSAP</w:t>
            </w:r>
          </w:p>
        </w:tc>
      </w:tr>
      <w:tr w:rsidR="00CF764C" w:rsidRPr="00856ABE" w:rsidTr="00443E72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CF764C" w:rsidP="00443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Oferta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Formularul Ofertei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</w:pPr>
            <w:r w:rsidRPr="00856ABE">
              <w:rPr>
                <w:rFonts w:ascii="Times New Roman" w:eastAsia="Times New Roman" w:hAnsi="Times New Roman"/>
                <w:sz w:val="24"/>
                <w:szCs w:val="24"/>
                <w:lang w:val="ro-RO" w:eastAsia="zh-CN"/>
              </w:rPr>
              <w:t>obligatoriu</w:t>
            </w:r>
          </w:p>
        </w:tc>
      </w:tr>
      <w:tr w:rsidR="00CF764C" w:rsidRPr="00856ABE" w:rsidTr="00443E72">
        <w:trPr>
          <w:trHeight w:val="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Specificații de preț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(F4.2),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CF764C" w:rsidRPr="00856ABE" w:rsidTr="00443E72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lastRenderedPageBreak/>
              <w:t>3</w:t>
            </w:r>
          </w:p>
        </w:tc>
        <w:tc>
          <w:tcPr>
            <w:tcW w:w="2245" w:type="dxa"/>
            <w:shd w:val="clear" w:color="auto" w:fill="auto"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Specificația tehnică</w:t>
            </w:r>
          </w:p>
        </w:tc>
        <w:tc>
          <w:tcPr>
            <w:tcW w:w="5129" w:type="dxa"/>
            <w:shd w:val="clear" w:color="auto" w:fill="auto"/>
            <w:noWrap/>
          </w:tcPr>
          <w:p w:rsidR="00CF764C" w:rsidRPr="00856ABE" w:rsidRDefault="00CF764C" w:rsidP="00443E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6ABE">
              <w:rPr>
                <w:rFonts w:ascii="Times New Roman" w:hAnsi="Times New Roman"/>
                <w:sz w:val="24"/>
                <w:szCs w:val="24"/>
                <w:lang w:val="ro-RO"/>
              </w:rPr>
              <w:t>original – potrivit modelului din (F4.1), confirmate prin semnătura şi ştampila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CF764C" w:rsidRPr="00856ABE" w:rsidTr="00443E72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856ABE" w:rsidRDefault="008B5B33" w:rsidP="00443E72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4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 w:eastAsia="ru-RU"/>
              </w:rPr>
              <w:t>Certificat/decizie de înregistrare a întreprinderii/extras</w:t>
            </w: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din Registrul de Stat al persoanelor juridice - copie, confirmată prin aplicarea semnăturii şi ştampilei</w:t>
            </w:r>
          </w:p>
          <w:p w:rsidR="00CF764C" w:rsidRPr="00856ABE" w:rsidRDefault="00CF764C" w:rsidP="00443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ofertantului Operatorul economic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4C" w:rsidRPr="00856ABE" w:rsidRDefault="00CF764C" w:rsidP="00443E7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56ABE">
              <w:rPr>
                <w:rFonts w:ascii="Times New Roman" w:hAnsi="Times New Roman"/>
                <w:sz w:val="24"/>
                <w:szCs w:val="24"/>
              </w:rPr>
              <w:t>obligatoriu</w:t>
            </w:r>
          </w:p>
        </w:tc>
      </w:tr>
      <w:tr w:rsidR="00DD3A6B" w:rsidRPr="00856ABE" w:rsidTr="00443E72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Certificat privind lipsa sau existenta restanțelor la bugetul public național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Eliberat de Inspectoratul Fiscal valabil la ziua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petrecerii concursului. Copie confirmată prin</w:t>
            </w:r>
          </w:p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semnătură și ștampila ofertantului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43E72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6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Garanția tehnică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 w:eastAsia="ru-RU"/>
              </w:rPr>
              <w:t>Minim 2 ani confirmată prin aplicarea semnăturii și ștampilei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obligatorie</w:t>
            </w:r>
          </w:p>
        </w:tc>
      </w:tr>
      <w:tr w:rsidR="00DD3A6B" w:rsidRPr="00856ABE" w:rsidTr="00443E72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7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Informații generale despre ofertant 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D3A6B" w:rsidRPr="00856ABE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856AB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îndeplinirea informației despre furnizor confirmat prin aplicarea semnăturii şi ştampilei Participantului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652BA8" w:rsidRDefault="008B5B33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DD3A6B" w:rsidRPr="00856ABE" w:rsidTr="00443E72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DD3A6B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8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POZE SAU ESCHIZE ALE BUNULUI PROPUS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 xml:space="preserve">SE PREZINTE </w:t>
            </w:r>
            <w:r w:rsidRPr="00726AC6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ÎN TERMEN DE 1 ZI</w:t>
            </w:r>
            <w:r w:rsidRPr="00652BA8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</w:t>
            </w:r>
            <w:r w:rsidRPr="00652BA8">
              <w:rPr>
                <w:rFonts w:ascii="Times New Roman" w:hAnsi="Times New Roman"/>
                <w:i/>
                <w:sz w:val="24"/>
                <w:szCs w:val="24"/>
                <w:lang w:val="ro-RO" w:eastAsia="ru-RU"/>
              </w:rPr>
              <w:t>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  <w:tr w:rsidR="00DD3A6B" w:rsidRPr="00856ABE" w:rsidTr="00443E72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B" w:rsidRPr="00726AC6" w:rsidRDefault="008B5B33" w:rsidP="008B5B33">
            <w:pPr>
              <w:spacing w:after="0" w:line="240" w:lineRule="auto"/>
              <w:ind w:left="-172" w:firstLine="1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zh-CN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:rsidR="00DD3A6B" w:rsidRPr="00726AC6" w:rsidRDefault="00DD3A6B" w:rsidP="00DD3A6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Mostre să prezinte la solicitarea AC.</w:t>
            </w:r>
          </w:p>
        </w:tc>
        <w:tc>
          <w:tcPr>
            <w:tcW w:w="5129" w:type="dxa"/>
            <w:shd w:val="clear" w:color="auto" w:fill="auto"/>
            <w:noWrap/>
          </w:tcPr>
          <w:p w:rsidR="00DD3A6B" w:rsidRPr="00726AC6" w:rsidRDefault="00DD3A6B" w:rsidP="00DD3A6B">
            <w:pPr>
              <w:tabs>
                <w:tab w:val="left" w:pos="372"/>
              </w:tabs>
              <w:suppressAutoHyphens/>
              <w:spacing w:before="120" w:after="120" w:line="240" w:lineRule="auto"/>
              <w:ind w:left="406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726AC6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>ÎN TERMEN DE 1 ZI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o-RO"/>
              </w:rPr>
              <w:t xml:space="preserve"> DUPĂ ADRESAREA 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A6B" w:rsidRPr="00726AC6" w:rsidRDefault="00DD3A6B" w:rsidP="00DD3A6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6AC6">
              <w:rPr>
                <w:rFonts w:ascii="Times New Roman" w:hAnsi="Times New Roman"/>
                <w:sz w:val="24"/>
                <w:szCs w:val="24"/>
                <w:lang w:val="ro-RO"/>
              </w:rPr>
              <w:t>La solicitare</w:t>
            </w:r>
          </w:p>
        </w:tc>
      </w:tr>
    </w:tbl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Criteriul de evaluare aplicat pentru adjudecarea contractului: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Prețul cel mai scăzut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Termenul limită de depunere/deschidere a ofertelor:</w:t>
      </w:r>
    </w:p>
    <w:p w:rsidR="00CF764C" w:rsidRPr="000A50D2" w:rsidRDefault="00CF764C" w:rsidP="00CF764C">
      <w:pPr>
        <w:numPr>
          <w:ilvl w:val="0"/>
          <w:numId w:val="3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până la: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[ora exactă]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STABILIT DE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pe: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[data]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data și ora deschiderii va fi anunțată de către platforma la care sunteți înregistrați  STABILIT DE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Adresa la care trebuie transmise ofertele sau cererile de participare: </w:t>
      </w:r>
    </w:p>
    <w:p w:rsidR="00CF764C" w:rsidRPr="000A50D2" w:rsidRDefault="00CF764C" w:rsidP="00CF764C">
      <w:pPr>
        <w:tabs>
          <w:tab w:val="right" w:pos="426"/>
        </w:tabs>
        <w:spacing w:before="120" w:after="0" w:line="240" w:lineRule="auto"/>
        <w:ind w:left="45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Ofertele sau cererile de participare vor fi depuse electronic prin intermediul SIA RSAP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Termenul de valabilitate a ofertelor: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60 de zile</w:t>
      </w:r>
    </w:p>
    <w:p w:rsidR="00CF764C" w:rsidRPr="00860DA8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D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Locul deschiderii ofertelor: </w:t>
      </w:r>
      <w:r w:rsidRPr="00860DA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eastAsia="ru-RU"/>
        </w:rPr>
        <w:t>SIA RSAP</w:t>
      </w:r>
      <w:r w:rsidRPr="00860DA8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eastAsia="ru-RU"/>
        </w:rPr>
        <w:t xml:space="preserve"> </w:t>
      </w:r>
    </w:p>
    <w:p w:rsidR="00CF764C" w:rsidRPr="000A50D2" w:rsidRDefault="00CF764C" w:rsidP="00CF764C">
      <w:pPr>
        <w:tabs>
          <w:tab w:val="left" w:pos="360"/>
          <w:tab w:val="left" w:pos="1800"/>
          <w:tab w:val="left" w:pos="3240"/>
        </w:tabs>
        <w:spacing w:after="120" w:line="240" w:lineRule="auto"/>
        <w:ind w:left="360"/>
        <w:contextualSpacing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 xml:space="preserve">Ofertele întârziate vor fi respinse. 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Persoanele autorizate să asiste la deschiderea ofertelor: 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br/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Ofertanții sau reprezentanții acestora au dreptul să participe la deschiderea ofertelor, cu excepția cazului când ofertele au fost depuse prin SIA “RSAP”</w:t>
      </w: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>.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ind w:left="450" w:hanging="450"/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Limba sau limbile în care trebuie redactate ofertele sau cererile de participare: 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00"/>
          <w:lang w:val="it-IT" w:eastAsia="ru-RU"/>
        </w:rPr>
        <w:t>limba de stat</w:t>
      </w:r>
      <w:r w:rsidRPr="000A50D2">
        <w:rPr>
          <w:rFonts w:ascii="Times New Roman" w:eastAsia="Times New Roman" w:hAnsi="Times New Roman"/>
          <w:b/>
          <w:sz w:val="24"/>
          <w:szCs w:val="24"/>
          <w:u w:val="single"/>
          <w:lang w:val="it-IT" w:eastAsia="ru-RU"/>
        </w:rPr>
        <w:t xml:space="preserve"> 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Denumirea și adresa organismului competent de soluționare a contestațiilor: 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Agenția Națională pentru Soluționarea Contestațiilor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it-IT" w:eastAsia="ru-RU"/>
        </w:rPr>
        <w:t>Adresa: mun. Chișinău, bd. Ștefan cel Mare și Sfânt nr.124 (et.4), MD 2001;</w:t>
      </w:r>
    </w:p>
    <w:p w:rsidR="00CF764C" w:rsidRPr="000A50D2" w:rsidRDefault="00CF764C" w:rsidP="00CF764C">
      <w:pPr>
        <w:tabs>
          <w:tab w:val="right" w:pos="426"/>
        </w:tabs>
        <w:spacing w:after="0" w:line="240" w:lineRule="auto"/>
        <w:ind w:left="450"/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</w:pPr>
      <w:r w:rsidRPr="000A50D2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Tel/Fax/email:</w:t>
      </w:r>
      <w:r w:rsidRPr="000A50D2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val="en-GB" w:eastAsia="ru-RU"/>
        </w:rPr>
        <w:t xml:space="preserve"> </w:t>
      </w:r>
      <w:r w:rsidRPr="000A50D2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022-820 652, 022 820-651, contestatii@ansc.md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>Data transmiterii spre publicare a anunțului de participare</w:t>
      </w:r>
      <w:r w:rsidRPr="000A50D2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it-IT" w:eastAsia="ru-RU"/>
        </w:rPr>
        <w:t>:</w:t>
      </w:r>
      <w:r w:rsidR="00C72C77" w:rsidRPr="000A50D2">
        <w:rPr>
          <w:rFonts w:ascii="Times New Roman" w:eastAsia="Times New Roman" w:hAnsi="Times New Roman"/>
          <w:b/>
          <w:sz w:val="28"/>
          <w:szCs w:val="28"/>
          <w:shd w:val="clear" w:color="auto" w:fill="FFFF00"/>
          <w:lang w:val="it-IT" w:eastAsia="ru-RU"/>
        </w:rPr>
        <w:t xml:space="preserve"> septembrie</w:t>
      </w:r>
      <w:r w:rsidR="00C72C77" w:rsidRPr="000A50D2">
        <w:rPr>
          <w:rFonts w:ascii="Times New Roman" w:eastAsia="Times New Roman" w:hAnsi="Times New Roman"/>
          <w:b/>
          <w:sz w:val="28"/>
          <w:szCs w:val="28"/>
          <w:u w:val="single"/>
          <w:lang w:val="it-IT" w:eastAsia="ru-RU"/>
        </w:rPr>
        <w:t xml:space="preserve"> </w:t>
      </w:r>
      <w:r w:rsidRPr="000A50D2">
        <w:rPr>
          <w:rFonts w:ascii="Times New Roman" w:eastAsia="Times New Roman" w:hAnsi="Times New Roman"/>
          <w:b/>
          <w:sz w:val="28"/>
          <w:szCs w:val="28"/>
          <w:u w:val="single"/>
          <w:lang w:val="it-IT" w:eastAsia="ru-RU"/>
        </w:rPr>
        <w:t>2020</w:t>
      </w:r>
    </w:p>
    <w:p w:rsidR="00CF764C" w:rsidRPr="000A50D2" w:rsidRDefault="00CF764C" w:rsidP="00CF764C">
      <w:pPr>
        <w:numPr>
          <w:ilvl w:val="0"/>
          <w:numId w:val="1"/>
        </w:numPr>
        <w:tabs>
          <w:tab w:val="right" w:pos="426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  <w:r w:rsidRPr="000A50D2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>În cadrul procedurii de achiziție publică se va utiliza/accepta: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3785"/>
      </w:tblGrid>
      <w:tr w:rsidR="00CF764C" w:rsidRPr="00F70527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Denumirea instrumentului electronic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F764C" w:rsidRPr="000A50D2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it-IT" w:eastAsia="zh-CN"/>
              </w:rPr>
            </w:pPr>
            <w:r w:rsidRPr="000A50D2">
              <w:rPr>
                <w:rFonts w:ascii="Times New Roman" w:eastAsia="Times New Roman" w:hAnsi="Times New Roman"/>
                <w:b/>
                <w:sz w:val="28"/>
                <w:szCs w:val="28"/>
                <w:lang w:val="it-IT" w:eastAsia="zh-CN"/>
              </w:rPr>
              <w:t>Se va utiliza/accepta sau nu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3D3580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depunerea</w:t>
            </w:r>
            <w:proofErr w:type="spellEnd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electronică</w:t>
            </w:r>
            <w:proofErr w:type="spellEnd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a </w:t>
            </w: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ofertelor</w:t>
            </w:r>
            <w:proofErr w:type="spellEnd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a </w:t>
            </w: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cererilor</w:t>
            </w:r>
            <w:proofErr w:type="spellEnd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de </w:t>
            </w:r>
            <w:proofErr w:type="spellStart"/>
            <w:r w:rsidRPr="003D3580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participare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SE ACCEPTĂ 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sistemul de comenzi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facturarea electronică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A1BA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  <w:tr w:rsidR="00CF764C" w:rsidRPr="0061084C" w:rsidTr="00443E7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1084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plățile electronice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64C" w:rsidRPr="0061084C" w:rsidRDefault="00CF764C" w:rsidP="00443E72">
            <w:pPr>
              <w:tabs>
                <w:tab w:val="righ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F790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NU SE ACCEPTĂ</w:t>
            </w:r>
          </w:p>
        </w:tc>
      </w:tr>
    </w:tbl>
    <w:p w:rsidR="006D477B" w:rsidRPr="006D477B" w:rsidRDefault="00CF764C" w:rsidP="00CF764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4A6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Alte informații relevante</w:t>
      </w:r>
      <w:r w:rsidRPr="006108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</w:pP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>La finalizarea în SIA</w:t>
      </w:r>
      <w:r w:rsidR="00C72C7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RSAP a concursului operatorul economic va prezinte oferta 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(F 3.1) 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>și specificația de preț</w:t>
      </w:r>
      <w:r w:rsidR="003B7737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(F 4.1)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shd w:val="clear" w:color="auto" w:fill="FFFF00"/>
          <w:lang w:val="ro-RO" w:eastAsia="ru-RU"/>
        </w:rPr>
        <w:t xml:space="preserve"> corespunzător sumei finale propuse.</w:t>
      </w:r>
      <w:r w:rsidRPr="004334AC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00"/>
          <w:lang w:val="ro-RO" w:eastAsia="ru-RU"/>
        </w:rPr>
        <w:t xml:space="preserve">  </w:t>
      </w:r>
    </w:p>
    <w:p w:rsidR="00B94D89" w:rsidRPr="004334AC" w:rsidRDefault="00F70527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>Documente</w:t>
      </w:r>
      <w:r w:rsidR="00B94D89"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 xml:space="preserve"> solicitate de către AC se prezintă pentru fiecare lot în parte.</w:t>
      </w:r>
    </w:p>
    <w:p w:rsidR="00B94D89" w:rsidRPr="004334AC" w:rsidRDefault="00B94D89" w:rsidP="00B94D89">
      <w:pPr>
        <w:tabs>
          <w:tab w:val="right" w:pos="426"/>
        </w:tabs>
        <w:spacing w:before="12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4334AC">
        <w:rPr>
          <w:rFonts w:ascii="Times New Roman" w:eastAsia="Times New Roman" w:hAnsi="Times New Roman"/>
          <w:b/>
          <w:sz w:val="24"/>
          <w:szCs w:val="24"/>
          <w:shd w:val="clear" w:color="auto" w:fill="FFFF00"/>
          <w:lang w:val="ro-RO" w:eastAsia="ru-RU"/>
        </w:rPr>
        <w:t xml:space="preserve">În caz de necesitate la solicitarea AC operatorii economici vor prezenta informația solicitată în termen de 1 zi. </w:t>
      </w:r>
    </w:p>
    <w:p w:rsidR="00CF764C" w:rsidRPr="000A50D2" w:rsidRDefault="00CF764C" w:rsidP="00CF764C">
      <w:pPr>
        <w:spacing w:before="120" w:after="12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val="it-IT" w:eastAsia="ru-RU"/>
        </w:rPr>
      </w:pPr>
    </w:p>
    <w:p w:rsidR="00CF764C" w:rsidRPr="000A50D2" w:rsidRDefault="00CF764C" w:rsidP="00CF764C">
      <w:pPr>
        <w:spacing w:before="120" w:after="120" w:line="240" w:lineRule="auto"/>
        <w:ind w:firstLine="360"/>
        <w:rPr>
          <w:lang w:val="it-IT"/>
        </w:rPr>
      </w:pPr>
      <w:r w:rsidRPr="000A50D2">
        <w:rPr>
          <w:rFonts w:ascii="Times New Roman" w:eastAsia="Times New Roman" w:hAnsi="Times New Roman"/>
          <w:b/>
          <w:sz w:val="24"/>
          <w:szCs w:val="24"/>
          <w:lang w:val="it-IT" w:eastAsia="ru-RU"/>
        </w:rPr>
        <w:t xml:space="preserve">Conducătorul grupului de lucru:  Musteață Ion               </w:t>
      </w:r>
    </w:p>
    <w:p w:rsidR="00CF764C" w:rsidRPr="000A50D2" w:rsidRDefault="00CF764C" w:rsidP="00CF764C">
      <w:pPr>
        <w:rPr>
          <w:lang w:val="it-IT"/>
        </w:rPr>
      </w:pPr>
    </w:p>
    <w:p w:rsidR="00AC093A" w:rsidRPr="000A50D2" w:rsidRDefault="00AC093A">
      <w:pPr>
        <w:rPr>
          <w:lang w:val="it-IT"/>
        </w:rPr>
      </w:pPr>
    </w:p>
    <w:sectPr w:rsidR="00AC093A" w:rsidRPr="000A50D2" w:rsidSect="00443E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768"/>
    <w:multiLevelType w:val="hybridMultilevel"/>
    <w:tmpl w:val="61C89A72"/>
    <w:lvl w:ilvl="0" w:tplc="85D47A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BAE"/>
    <w:multiLevelType w:val="hybridMultilevel"/>
    <w:tmpl w:val="30B88FE2"/>
    <w:lvl w:ilvl="0" w:tplc="3BD48CC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C"/>
    <w:rsid w:val="000A50D2"/>
    <w:rsid w:val="000D1530"/>
    <w:rsid w:val="0010641F"/>
    <w:rsid w:val="00125814"/>
    <w:rsid w:val="001D1794"/>
    <w:rsid w:val="001D3DAA"/>
    <w:rsid w:val="00217CF2"/>
    <w:rsid w:val="0022625E"/>
    <w:rsid w:val="00252F88"/>
    <w:rsid w:val="00257158"/>
    <w:rsid w:val="0026053B"/>
    <w:rsid w:val="002749E3"/>
    <w:rsid w:val="00282A6B"/>
    <w:rsid w:val="002855A3"/>
    <w:rsid w:val="002B5E40"/>
    <w:rsid w:val="002E2EC6"/>
    <w:rsid w:val="003572CA"/>
    <w:rsid w:val="00362E8D"/>
    <w:rsid w:val="00386B40"/>
    <w:rsid w:val="003B7737"/>
    <w:rsid w:val="003D3580"/>
    <w:rsid w:val="003E2724"/>
    <w:rsid w:val="00404740"/>
    <w:rsid w:val="0040659D"/>
    <w:rsid w:val="004133D7"/>
    <w:rsid w:val="00417E4C"/>
    <w:rsid w:val="00443E72"/>
    <w:rsid w:val="004514C7"/>
    <w:rsid w:val="00487A06"/>
    <w:rsid w:val="004B0D51"/>
    <w:rsid w:val="005111A1"/>
    <w:rsid w:val="0051513F"/>
    <w:rsid w:val="005933C2"/>
    <w:rsid w:val="0059384D"/>
    <w:rsid w:val="005B207C"/>
    <w:rsid w:val="00613A60"/>
    <w:rsid w:val="00635D14"/>
    <w:rsid w:val="00644A7A"/>
    <w:rsid w:val="006504E3"/>
    <w:rsid w:val="0067687B"/>
    <w:rsid w:val="006A0054"/>
    <w:rsid w:val="006A51A4"/>
    <w:rsid w:val="006D477B"/>
    <w:rsid w:val="0071251B"/>
    <w:rsid w:val="00724254"/>
    <w:rsid w:val="007344CE"/>
    <w:rsid w:val="007A695D"/>
    <w:rsid w:val="007D3427"/>
    <w:rsid w:val="007E1944"/>
    <w:rsid w:val="00824872"/>
    <w:rsid w:val="008250EA"/>
    <w:rsid w:val="0083676C"/>
    <w:rsid w:val="00851377"/>
    <w:rsid w:val="00853281"/>
    <w:rsid w:val="008628A7"/>
    <w:rsid w:val="00864629"/>
    <w:rsid w:val="0086682B"/>
    <w:rsid w:val="00882225"/>
    <w:rsid w:val="0088431E"/>
    <w:rsid w:val="008B5B33"/>
    <w:rsid w:val="008E25AC"/>
    <w:rsid w:val="008E57DD"/>
    <w:rsid w:val="00954B38"/>
    <w:rsid w:val="009553F8"/>
    <w:rsid w:val="00972157"/>
    <w:rsid w:val="00975DA3"/>
    <w:rsid w:val="009A42B5"/>
    <w:rsid w:val="009B7816"/>
    <w:rsid w:val="009C5EEC"/>
    <w:rsid w:val="009E0189"/>
    <w:rsid w:val="009E39FB"/>
    <w:rsid w:val="009E7873"/>
    <w:rsid w:val="00A3426C"/>
    <w:rsid w:val="00A429A6"/>
    <w:rsid w:val="00AA2C6E"/>
    <w:rsid w:val="00AA6270"/>
    <w:rsid w:val="00AB168B"/>
    <w:rsid w:val="00AC093A"/>
    <w:rsid w:val="00AD40C0"/>
    <w:rsid w:val="00AF588E"/>
    <w:rsid w:val="00B04C28"/>
    <w:rsid w:val="00B62FB4"/>
    <w:rsid w:val="00B6451B"/>
    <w:rsid w:val="00B94D89"/>
    <w:rsid w:val="00BB5A2B"/>
    <w:rsid w:val="00BE6F40"/>
    <w:rsid w:val="00C11B2C"/>
    <w:rsid w:val="00C13006"/>
    <w:rsid w:val="00C45930"/>
    <w:rsid w:val="00C46FEE"/>
    <w:rsid w:val="00C72C77"/>
    <w:rsid w:val="00CA4213"/>
    <w:rsid w:val="00CB568B"/>
    <w:rsid w:val="00CF764C"/>
    <w:rsid w:val="00D04868"/>
    <w:rsid w:val="00D06001"/>
    <w:rsid w:val="00D349E9"/>
    <w:rsid w:val="00D35360"/>
    <w:rsid w:val="00D55F89"/>
    <w:rsid w:val="00DD3A6B"/>
    <w:rsid w:val="00DE0D17"/>
    <w:rsid w:val="00DF52CC"/>
    <w:rsid w:val="00E35B0F"/>
    <w:rsid w:val="00E62448"/>
    <w:rsid w:val="00E74385"/>
    <w:rsid w:val="00E9155E"/>
    <w:rsid w:val="00EE6031"/>
    <w:rsid w:val="00EE768F"/>
    <w:rsid w:val="00EF1D89"/>
    <w:rsid w:val="00F04821"/>
    <w:rsid w:val="00F65F04"/>
    <w:rsid w:val="00F70527"/>
    <w:rsid w:val="00F95B74"/>
    <w:rsid w:val="00FD14AF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4C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Heading4">
    <w:name w:val="heading 4"/>
    <w:aliases w:val="Sub-Clause Sub-paragraph"/>
    <w:basedOn w:val="Normal"/>
    <w:next w:val="Normal"/>
    <w:link w:val="Heading4Cha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ph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F76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4C"/>
    <w:rPr>
      <w:rFonts w:ascii="Segoe UI" w:eastAsia="Calibri" w:hAnsi="Segoe UI" w:cs="Times New Roman"/>
      <w:sz w:val="18"/>
      <w:szCs w:val="18"/>
    </w:rPr>
  </w:style>
  <w:style w:type="character" w:styleId="Strong">
    <w:name w:val="Strong"/>
    <w:uiPriority w:val="22"/>
    <w:qFormat/>
    <w:rsid w:val="00CF764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64C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CF764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BodyText2Char">
    <w:name w:val="Body Text 2 Char"/>
    <w:link w:val="Body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DefaultParagraphFon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Heading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  <w:style w:type="paragraph" w:styleId="NormalWeb">
    <w:name w:val="Normal (Web)"/>
    <w:basedOn w:val="Normal"/>
    <w:uiPriority w:val="99"/>
    <w:unhideWhenUsed/>
    <w:rsid w:val="009E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4C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qFormat/>
    <w:rsid w:val="00CF764C"/>
    <w:pPr>
      <w:numPr>
        <w:numId w:val="4"/>
      </w:numPr>
      <w:tabs>
        <w:tab w:val="left" w:pos="113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764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noProof/>
      <w:color w:val="5B9BD5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764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noProof/>
      <w:color w:val="5B9BD5"/>
      <w:sz w:val="24"/>
      <w:szCs w:val="24"/>
      <w:lang w:val="ro-RO"/>
    </w:rPr>
  </w:style>
  <w:style w:type="paragraph" w:styleId="Heading4">
    <w:name w:val="heading 4"/>
    <w:aliases w:val="Sub-Clause Sub-paragraph"/>
    <w:basedOn w:val="Normal"/>
    <w:next w:val="Normal"/>
    <w:link w:val="Heading4Char"/>
    <w:semiHidden/>
    <w:unhideWhenUsed/>
    <w:qFormat/>
    <w:rsid w:val="00CF764C"/>
    <w:pPr>
      <w:keepNext/>
      <w:spacing w:after="0" w:line="240" w:lineRule="auto"/>
      <w:outlineLvl w:val="3"/>
    </w:pPr>
    <w:rPr>
      <w:rFonts w:ascii="Baltica RR" w:eastAsia="Times New Roman" w:hAnsi="Baltica RR"/>
      <w:b/>
      <w:sz w:val="24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764C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F764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F764C"/>
    <w:pPr>
      <w:spacing w:before="240" w:after="60" w:line="240" w:lineRule="auto"/>
      <w:outlineLvl w:val="8"/>
    </w:pPr>
    <w:rPr>
      <w:rFonts w:ascii="Cambria" w:eastAsia="Times New Roman" w:hAnsi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4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CF764C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semiHidden/>
    <w:rsid w:val="00CF764C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semiHidden/>
    <w:rsid w:val="00CF764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F764C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764C"/>
    <w:rPr>
      <w:rFonts w:ascii="Cambria" w:eastAsia="Times New Roman" w:hAnsi="Cambria" w:cs="Times New Roman"/>
      <w:lang w:val="ro-RO"/>
    </w:rPr>
  </w:style>
  <w:style w:type="paragraph" w:styleId="ListParagraph">
    <w:name w:val="List Paragraph"/>
    <w:aliases w:val="HotarirePunct1"/>
    <w:basedOn w:val="Normal"/>
    <w:uiPriority w:val="34"/>
    <w:qFormat/>
    <w:rsid w:val="00CF764C"/>
    <w:pPr>
      <w:ind w:left="708"/>
    </w:pPr>
  </w:style>
  <w:style w:type="character" w:styleId="Hyperlink">
    <w:name w:val="Hyperlink"/>
    <w:uiPriority w:val="99"/>
    <w:unhideWhenUsed/>
    <w:rsid w:val="00CF764C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CF7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F76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4C"/>
    <w:rPr>
      <w:rFonts w:ascii="Segoe UI" w:eastAsia="Calibri" w:hAnsi="Segoe UI" w:cs="Times New Roman"/>
      <w:sz w:val="18"/>
      <w:szCs w:val="18"/>
    </w:rPr>
  </w:style>
  <w:style w:type="character" w:styleId="Strong">
    <w:name w:val="Strong"/>
    <w:uiPriority w:val="22"/>
    <w:qFormat/>
    <w:rsid w:val="00CF764C"/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rsid w:val="00CF764C"/>
    <w:rPr>
      <w:rFonts w:ascii="Consolas" w:eastAsia="Times New Roman" w:hAnsi="Consolas"/>
      <w:noProof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theme="minorBidi"/>
      <w:noProof/>
      <w:lang w:val="ro-RO"/>
    </w:rPr>
  </w:style>
  <w:style w:type="character" w:customStyle="1" w:styleId="PreformatatHTMLCaracter1">
    <w:name w:val="Preformatat HTML Caracter1"/>
    <w:basedOn w:val="DefaultParagraphFont"/>
    <w:uiPriority w:val="99"/>
    <w:semiHidden/>
    <w:rsid w:val="00CF764C"/>
    <w:rPr>
      <w:rFonts w:ascii="Consolas" w:eastAsia="Calibri" w:hAnsi="Consolas" w:cs="Consolas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64C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64C"/>
    <w:pPr>
      <w:spacing w:after="0" w:line="240" w:lineRule="auto"/>
      <w:jc w:val="both"/>
    </w:pPr>
    <w:rPr>
      <w:rFonts w:ascii="Times New Roman" w:eastAsia="Times New Roman" w:hAnsi="Times New Roman" w:cstheme="minorBidi"/>
      <w:lang w:val="en-US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64C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4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comentariuCaracter1">
    <w:name w:val="Text comentariu Caracter1"/>
    <w:basedOn w:val="DefaultParagraphFont"/>
    <w:uiPriority w:val="99"/>
    <w:semiHidden/>
    <w:rsid w:val="00CF764C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CF764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F76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ntetCaracter1">
    <w:name w:val="Ante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semiHidden/>
    <w:rsid w:val="00CF764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F7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noProof/>
      <w:sz w:val="24"/>
      <w:szCs w:val="24"/>
      <w:lang w:val="ro-RO"/>
    </w:rPr>
  </w:style>
  <w:style w:type="character" w:customStyle="1" w:styleId="SubsolCaracter1">
    <w:name w:val="Subsol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64C"/>
    <w:pPr>
      <w:spacing w:after="0" w:line="240" w:lineRule="auto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Caracter1">
    <w:name w:val="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CF764C"/>
    <w:rPr>
      <w:rFonts w:ascii="Times New Roman" w:eastAsia="Times New Roman" w:hAnsi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64C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lang w:val="ro-RO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F764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BodyText2Char">
    <w:name w:val="Body Text 2 Char"/>
    <w:link w:val="BodyTex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764C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Corptext2Caracter1">
    <w:name w:val="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CF764C"/>
    <w:rPr>
      <w:rFonts w:ascii="Baltica RR" w:eastAsia="Times New Roman" w:hAnsi="Baltica RR"/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64C"/>
    <w:pPr>
      <w:spacing w:after="0" w:line="240" w:lineRule="auto"/>
      <w:ind w:firstLine="567"/>
    </w:pPr>
    <w:rPr>
      <w:rFonts w:ascii="Baltica RR" w:eastAsia="Times New Roman" w:hAnsi="Baltica RR" w:cstheme="minorBidi"/>
      <w:sz w:val="24"/>
      <w:lang w:val="ro-RO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CF764C"/>
    <w:rPr>
      <w:rFonts w:ascii="Calibri" w:eastAsia="Calibri" w:hAnsi="Calibri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CF764C"/>
    <w:rPr>
      <w:rFonts w:ascii="Times New Roman" w:eastAsia="Times New Roman" w:hAnsi="Times New Roman"/>
      <w:sz w:val="16"/>
      <w:szCs w:val="16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764C"/>
    <w:pPr>
      <w:spacing w:after="120" w:line="240" w:lineRule="auto"/>
      <w:ind w:left="283"/>
    </w:pPr>
    <w:rPr>
      <w:rFonts w:ascii="Times New Roman" w:eastAsia="Times New Roman" w:hAnsi="Times New Roman" w:cstheme="minorBidi"/>
      <w:sz w:val="16"/>
      <w:szCs w:val="16"/>
      <w:lang w:val="ro-RO"/>
    </w:rPr>
  </w:style>
  <w:style w:type="character" w:customStyle="1" w:styleId="Indentcorptext3Caracter1">
    <w:name w:val="Indent corp text 3 Caracter1"/>
    <w:basedOn w:val="DefaultParagraphFont"/>
    <w:uiPriority w:val="99"/>
    <w:semiHidden/>
    <w:rsid w:val="00CF764C"/>
    <w:rPr>
      <w:rFonts w:ascii="Calibri" w:eastAsia="Calibri" w:hAnsi="Calibri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CF764C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4C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CF7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n">
    <w:name w:val="cn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F76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Normal"/>
    <w:uiPriority w:val="99"/>
    <w:rsid w:val="00CF764C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uiPriority w:val="99"/>
    <w:qFormat/>
    <w:rsid w:val="00CF76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Normal"/>
    <w:uiPriority w:val="99"/>
    <w:rsid w:val="00CF764C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  <w:lang w:val="en-US"/>
    </w:rPr>
  </w:style>
  <w:style w:type="paragraph" w:customStyle="1" w:styleId="i">
    <w:name w:val="(i)"/>
    <w:basedOn w:val="Normal"/>
    <w:uiPriority w:val="99"/>
    <w:rsid w:val="00CF764C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99"/>
    <w:qFormat/>
    <w:rsid w:val="00CF764C"/>
    <w:pPr>
      <w:spacing w:after="200" w:line="276" w:lineRule="auto"/>
      <w:ind w:left="720"/>
      <w:contextualSpacing/>
    </w:pPr>
    <w:rPr>
      <w:rFonts w:eastAsia="PMingLiU"/>
      <w:lang w:val="en-US" w:eastAsia="zh-CN"/>
    </w:rPr>
  </w:style>
  <w:style w:type="paragraph" w:customStyle="1" w:styleId="BankNormal">
    <w:name w:val="BankNormal"/>
    <w:basedOn w:val="Normal"/>
    <w:uiPriority w:val="99"/>
    <w:rsid w:val="00CF764C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uiPriority w:val="99"/>
    <w:rsid w:val="00CF764C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CF764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Style3Char">
    <w:name w:val="Style3 Char"/>
    <w:link w:val="Style3"/>
    <w:locked/>
    <w:rsid w:val="00CF764C"/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Style3">
    <w:name w:val="Style3"/>
    <w:basedOn w:val="Heading3"/>
    <w:link w:val="Style3Char"/>
    <w:qFormat/>
    <w:rsid w:val="00CF764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hAnsi="Times New Roman" w:cstheme="minorBidi"/>
      <w:bCs w:val="0"/>
      <w:noProof w:val="0"/>
      <w:color w:val="auto"/>
      <w:lang w:val="en-US"/>
    </w:rPr>
  </w:style>
  <w:style w:type="paragraph" w:customStyle="1" w:styleId="Style153">
    <w:name w:val="Style15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73">
    <w:name w:val="Style73"/>
    <w:basedOn w:val="Normal"/>
    <w:uiPriority w:val="99"/>
    <w:rsid w:val="00CF764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rsid w:val="00CF764C"/>
  </w:style>
  <w:style w:type="character" w:customStyle="1" w:styleId="FontStyle195">
    <w:name w:val="Font Style195"/>
    <w:uiPriority w:val="99"/>
    <w:rsid w:val="00CF76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7">
    <w:name w:val="Font Style197"/>
    <w:uiPriority w:val="99"/>
    <w:rsid w:val="00CF764C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uiPriority w:val="39"/>
    <w:rsid w:val="00CF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DD3A6B"/>
    <w:pPr>
      <w:spacing w:after="200" w:line="276" w:lineRule="auto"/>
      <w:ind w:left="720"/>
    </w:pPr>
    <w:rPr>
      <w:rFonts w:eastAsia="Times New Roman" w:cs="Calibri"/>
      <w:lang w:val="en-US"/>
    </w:rPr>
  </w:style>
  <w:style w:type="paragraph" w:styleId="NormalWeb">
    <w:name w:val="Normal (Web)"/>
    <w:basedOn w:val="Normal"/>
    <w:uiPriority w:val="99"/>
    <w:unhideWhenUsed/>
    <w:rsid w:val="009E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36C3-4E42-4362-9D00-F1A1C6A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4693</Words>
  <Characters>26755</Characters>
  <Application>Microsoft Office Word</Application>
  <DocSecurity>0</DocSecurity>
  <Lines>222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2020-08-17T11:11:00Z</cp:lastPrinted>
  <dcterms:created xsi:type="dcterms:W3CDTF">2020-09-19T10:21:00Z</dcterms:created>
  <dcterms:modified xsi:type="dcterms:W3CDTF">2020-09-19T10:21:00Z</dcterms:modified>
</cp:coreProperties>
</file>