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4C" w:rsidRPr="000A50D2" w:rsidRDefault="00CF764C" w:rsidP="00CF764C">
      <w:pPr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it-IT" w:eastAsia="ru-RU"/>
        </w:rPr>
      </w:pPr>
      <w:bookmarkStart w:id="0" w:name="_GoBack"/>
      <w:bookmarkEnd w:id="0"/>
      <w:r w:rsidRPr="000A50D2">
        <w:rPr>
          <w:rFonts w:ascii="Times New Roman" w:eastAsia="Times New Roman" w:hAnsi="Times New Roman"/>
          <w:b/>
          <w:sz w:val="32"/>
          <w:szCs w:val="32"/>
          <w:lang w:val="it-IT" w:eastAsia="ru-RU"/>
        </w:rPr>
        <w:t>ANUNȚ DE PARTICIPARE</w:t>
      </w:r>
    </w:p>
    <w:p w:rsidR="00CF764C" w:rsidRPr="000A50D2" w:rsidRDefault="00CF764C" w:rsidP="00CF76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it-IT"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privind achiziționarea </w:t>
      </w:r>
      <w:r w:rsidRPr="00856ABE">
        <w:rPr>
          <w:rFonts w:ascii="Times New Roman" w:eastAsia="Times New Roman" w:hAnsi="Times New Roman"/>
          <w:i/>
          <w:sz w:val="24"/>
          <w:szCs w:val="24"/>
          <w:u w:val="single"/>
          <w:lang w:val="ro-RO" w:eastAsia="ru-RU"/>
        </w:rPr>
        <w:t>„</w:t>
      </w:r>
      <w:r w:rsidR="00C72C77">
        <w:rPr>
          <w:rFonts w:ascii="Times New Roman" w:hAnsi="Times New Roman"/>
          <w:b/>
          <w:sz w:val="28"/>
          <w:szCs w:val="28"/>
          <w:lang w:val="ro-RO"/>
        </w:rPr>
        <w:t>Vesela</w:t>
      </w:r>
      <w:r w:rsidR="00F70527">
        <w:rPr>
          <w:rFonts w:ascii="Times New Roman" w:hAnsi="Times New Roman"/>
          <w:b/>
          <w:sz w:val="28"/>
          <w:szCs w:val="28"/>
          <w:lang w:val="ro-RO"/>
        </w:rPr>
        <w:t xml:space="preserve"> și altele</w:t>
      </w:r>
      <w:r w:rsidRPr="000A77E5">
        <w:rPr>
          <w:rFonts w:ascii="Times New Roman" w:hAnsi="Times New Roman"/>
          <w:b/>
          <w:sz w:val="28"/>
          <w:szCs w:val="28"/>
          <w:lang w:val="ro-RO"/>
        </w:rPr>
        <w:t xml:space="preserve"> conform necesităților </w:t>
      </w:r>
      <w:r w:rsidR="00C72C77">
        <w:rPr>
          <w:rFonts w:ascii="Times New Roman" w:hAnsi="Times New Roman"/>
          <w:b/>
          <w:sz w:val="28"/>
          <w:szCs w:val="28"/>
          <w:lang w:val="ro-RO"/>
        </w:rPr>
        <w:t>IET 79</w:t>
      </w:r>
      <w:r w:rsidRPr="000A77E5">
        <w:rPr>
          <w:rFonts w:ascii="Times New Roman" w:hAnsi="Times New Roman"/>
          <w:b/>
          <w:sz w:val="28"/>
          <w:szCs w:val="28"/>
          <w:lang w:val="ro-RO"/>
        </w:rPr>
        <w:t xml:space="preserve"> subordonat DETS Botanica anul 20</w:t>
      </w:r>
      <w:r>
        <w:rPr>
          <w:rFonts w:ascii="Times New Roman" w:hAnsi="Times New Roman"/>
          <w:b/>
          <w:sz w:val="28"/>
          <w:szCs w:val="28"/>
          <w:lang w:val="ro-RO"/>
        </w:rPr>
        <w:t>20</w:t>
      </w:r>
      <w:r w:rsidR="00E35B0F">
        <w:rPr>
          <w:rFonts w:ascii="Times New Roman" w:hAnsi="Times New Roman"/>
          <w:b/>
          <w:sz w:val="24"/>
          <w:szCs w:val="24"/>
          <w:lang w:val="ro-RO" w:eastAsia="ru-RU"/>
        </w:rPr>
        <w:t xml:space="preserve">” </w:t>
      </w:r>
    </w:p>
    <w:p w:rsidR="00CF764C" w:rsidRPr="000A50D2" w:rsidRDefault="00CF764C" w:rsidP="00CF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prin procedura de </w:t>
      </w:r>
      <w:r w:rsidR="002749E3"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C</w:t>
      </w:r>
      <w:r w:rsidR="00644A7A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vm</w:t>
      </w: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br/>
      </w:r>
      <w:r w:rsidRPr="000A50D2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                                       (tipul procedurii de achiziție)</w:t>
      </w:r>
    </w:p>
    <w:p w:rsidR="00CF764C" w:rsidRPr="000A50D2" w:rsidRDefault="00CF764C" w:rsidP="00CF764C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Denumirea autorității contractante: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  <w:t>DETS sectorul Botanica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IDNO: </w:t>
      </w:r>
      <w:r w:rsidRPr="00856AB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1007601010448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>Adresa: Bd. Traian 21/2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>Numărul de telefon/fax: 022776711</w:t>
      </w:r>
    </w:p>
    <w:p w:rsidR="00CF764C" w:rsidRPr="000A50D2" w:rsidRDefault="00CF764C" w:rsidP="00CF764C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Adresa de e-mail și de internet a autorității contractante: </w:t>
      </w:r>
      <w:hyperlink r:id="rId7" w:history="1">
        <w:r w:rsidRPr="000A50D2">
          <w:rPr>
            <w:rStyle w:val="Hyperlink"/>
            <w:rFonts w:ascii="Times New Roman" w:hAnsi="Times New Roman"/>
            <w:b/>
            <w:lang w:val="it-IT" w:eastAsia="ru-RU"/>
          </w:rPr>
          <w:t>achizitiidetsbotanica@gmail.com</w:t>
        </w:r>
      </w:hyperlink>
    </w:p>
    <w:p w:rsidR="002749E3" w:rsidRPr="000E3FA2" w:rsidRDefault="00CF764C" w:rsidP="002749E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Adresa de e-mail sau de internet   de la care se va putea obține accesul la documentația de atribuire: 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documentația de atribuire este anexată în cadrul procedurii în SIA RSAP</w:t>
      </w:r>
    </w:p>
    <w:p w:rsidR="000E3FA2" w:rsidRPr="000A50D2" w:rsidRDefault="000E3FA2" w:rsidP="000E3FA2">
      <w:p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</w:p>
    <w:p w:rsidR="00CF764C" w:rsidRPr="000A50D2" w:rsidRDefault="00CF764C" w:rsidP="002749E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2749E3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</w:t>
      </w:r>
      <w:r w:rsidRPr="000A50D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Tipul autorității contractante și obiectul principal de activitate (dacă este cazul, mențiunea că autoritatea contractantă este o autoritate centrală de achiziție sau că achiziția implică o altă formă de achiziție comună):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lang w:val="ro-RO" w:eastAsia="ru-RU"/>
        </w:rPr>
        <w:t>_Organizație bugetară</w:t>
      </w:r>
    </w:p>
    <w:p w:rsidR="004133D7" w:rsidRDefault="00CF764C" w:rsidP="00C72C77">
      <w:pPr>
        <w:numPr>
          <w:ilvl w:val="0"/>
          <w:numId w:val="1"/>
        </w:numPr>
        <w:tabs>
          <w:tab w:val="left" w:pos="284"/>
          <w:tab w:val="right" w:pos="426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Cumpărătorul invită operatorii economici interesați, care îi pot satisface necesitățile, să participe la procedura de achiziție privind livrarea/prestarea/executarea următoarelor bunuri /servicii/lucrări:</w:t>
      </w:r>
    </w:p>
    <w:tbl>
      <w:tblPr>
        <w:tblpPr w:leftFromText="180" w:rightFromText="180" w:bottomFromText="160" w:vertAnchor="text" w:horzAnchor="margin" w:tblpX="-856" w:tblpY="1"/>
        <w:tblOverlap w:val="never"/>
        <w:tblW w:w="10748" w:type="dxa"/>
        <w:tblLayout w:type="fixed"/>
        <w:tblLook w:val="04A0" w:firstRow="1" w:lastRow="0" w:firstColumn="1" w:lastColumn="0" w:noHBand="0" w:noVBand="1"/>
      </w:tblPr>
      <w:tblGrid>
        <w:gridCol w:w="113"/>
        <w:gridCol w:w="450"/>
        <w:gridCol w:w="994"/>
        <w:gridCol w:w="113"/>
        <w:gridCol w:w="1446"/>
        <w:gridCol w:w="709"/>
        <w:gridCol w:w="567"/>
        <w:gridCol w:w="5245"/>
        <w:gridCol w:w="6"/>
        <w:gridCol w:w="992"/>
        <w:gridCol w:w="113"/>
      </w:tblGrid>
      <w:tr w:rsidR="008B0F82" w:rsidRPr="008B0F82" w:rsidTr="00523422">
        <w:trPr>
          <w:gridAfter w:val="1"/>
          <w:wAfter w:w="113" w:type="dxa"/>
          <w:trHeight w:val="573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Nr.</w:t>
            </w:r>
          </w:p>
          <w:p w:rsidR="008B0F82" w:rsidRPr="008B0F82" w:rsidRDefault="008B0F82" w:rsidP="008B0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lot d/o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Cod CPV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Denumire bunurilor solicitate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Unitatea de măsură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Cantitatea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Specificarea tehnică deplină solicitată, Standarde de referinţă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Suma fără TVA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B0F8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Lot. 1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786466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>Cuț</w:t>
            </w:r>
            <w:r w:rsidR="008B0F82" w:rsidRPr="008B0F82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>ite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- cuțite p/u - legume crude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cuțite p/u - legume crude</w:t>
            </w:r>
            <w:r w:rsidRPr="008B0F82">
              <w:rPr>
                <w:rFonts w:ascii="Times New Roman" w:hAnsi="Times New Roman"/>
                <w:noProof/>
                <w:lang w:val="ro-RO"/>
              </w:rPr>
              <w:t xml:space="preserve"> cu lamă forjată la cald din inox de înaltă calitate/oțel.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320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- cuțite p/u - fructe crude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cuțite p/u - fructe crude</w:t>
            </w:r>
            <w:r w:rsidRPr="008B0F82">
              <w:rPr>
                <w:rFonts w:ascii="Times New Roman" w:hAnsi="Times New Roman"/>
                <w:noProof/>
                <w:lang w:val="ro-RO"/>
              </w:rPr>
              <w:t xml:space="preserve"> cu lamă forjată la cald din inox de înaltă calitate/oțel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320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- cuțite p/u - carne crudă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cuțite p/u - carne crudă</w:t>
            </w:r>
            <w:r w:rsidRPr="008B0F82">
              <w:rPr>
                <w:rFonts w:ascii="Times New Roman" w:hAnsi="Times New Roman"/>
                <w:noProof/>
                <w:lang w:val="ro-RO"/>
              </w:rPr>
              <w:t xml:space="preserve">  cu lamă forjată la cald din inox de înaltă calitate/oțel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320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- cuțite p/u - pește crud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cuțite p/u - pește crud</w:t>
            </w:r>
            <w:r w:rsidRPr="008B0F82">
              <w:rPr>
                <w:rFonts w:ascii="Times New Roman" w:hAnsi="Times New Roman"/>
                <w:noProof/>
                <w:lang w:val="ro-RO"/>
              </w:rPr>
              <w:t xml:space="preserve"> cu lamă forjată la cald din inox de înaltă calitate/oțel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320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- cuțite p/u - carne fiartă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cuțite p/u - carne fiartă</w:t>
            </w:r>
            <w:r w:rsidRPr="008B0F82">
              <w:rPr>
                <w:rFonts w:ascii="Times New Roman" w:hAnsi="Times New Roman"/>
                <w:noProof/>
                <w:lang w:val="ro-RO"/>
              </w:rPr>
              <w:t xml:space="preserve"> cu lamă forjată la cald din inox de înaltă calitate/oțel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lastRenderedPageBreak/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- cuțite p/u - pește fiert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cuțite p/u - pește fiert</w:t>
            </w:r>
            <w:r w:rsidRPr="008B0F82">
              <w:rPr>
                <w:rFonts w:ascii="Times New Roman" w:hAnsi="Times New Roman"/>
                <w:noProof/>
                <w:lang w:val="ro-RO"/>
              </w:rPr>
              <w:t xml:space="preserve"> cu lamă forjată la cald din inox de înaltă calitate/oțel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300</w:t>
            </w:r>
          </w:p>
        </w:tc>
      </w:tr>
      <w:tr w:rsidR="008B0F82" w:rsidRPr="008B0F82" w:rsidTr="00523422">
        <w:trPr>
          <w:gridAfter w:val="1"/>
          <w:wAfter w:w="113" w:type="dxa"/>
          <w:trHeight w:val="112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- cuțite p/u - legume fierte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cuțite p/u - legume fierte</w:t>
            </w:r>
            <w:r w:rsidRPr="008B0F82">
              <w:rPr>
                <w:rFonts w:ascii="Times New Roman" w:hAnsi="Times New Roman"/>
                <w:noProof/>
                <w:lang w:val="ro-RO"/>
              </w:rPr>
              <w:t xml:space="preserve"> cu lamă forjată la cald din inox de înaltă calitate/oțel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200</w:t>
            </w:r>
          </w:p>
        </w:tc>
      </w:tr>
      <w:tr w:rsidR="008B0F82" w:rsidRPr="008B0F82" w:rsidTr="00523422">
        <w:trPr>
          <w:gridAfter w:val="1"/>
          <w:wAfter w:w="113" w:type="dxa"/>
          <w:trHeight w:val="112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- cuțite p/u pâine (set)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 xml:space="preserve">cuțite  p/u pâine (set) </w:t>
            </w:r>
            <w:r w:rsidRPr="008B0F82">
              <w:rPr>
                <w:rFonts w:ascii="Times New Roman" w:hAnsi="Times New Roman"/>
                <w:noProof/>
                <w:lang w:val="ro-RO"/>
              </w:rPr>
              <w:t>cu lamă forjată la cald din inox de înaltă calitate/oțel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320</w:t>
            </w:r>
          </w:p>
        </w:tc>
      </w:tr>
      <w:tr w:rsidR="008B0F82" w:rsidRPr="008B0F82" w:rsidTr="00523422">
        <w:trPr>
          <w:gridAfter w:val="1"/>
          <w:wAfter w:w="113" w:type="dxa"/>
          <w:trHeight w:val="112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Cuțit de bucătărie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Cuțit de bucătărie</w:t>
            </w:r>
            <w:r w:rsidRPr="008B0F82">
              <w:rPr>
                <w:rFonts w:ascii="Times New Roman" w:hAnsi="Times New Roman"/>
                <w:noProof/>
                <w:lang w:val="ro-RO"/>
              </w:rPr>
              <w:t xml:space="preserve"> cu lamă forjată la cald din inox de înaltă calitate/oțel. </w:t>
            </w:r>
            <w:r w:rsidRPr="008B0F82">
              <w:rPr>
                <w:rFonts w:ascii="Times New Roman" w:eastAsia="Times New Roman" w:hAnsi="Times New Roman"/>
                <w:lang w:eastAsia="ru-RU"/>
              </w:rPr>
              <w:t>Cuțit  din inox  de bucătărie ,  mânier cauciuc, material lamei inox.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500</w:t>
            </w:r>
          </w:p>
        </w:tc>
      </w:tr>
      <w:tr w:rsidR="008B0F82" w:rsidRPr="008B0F82" w:rsidTr="00523422">
        <w:trPr>
          <w:gridAfter w:val="1"/>
          <w:wAfter w:w="113" w:type="dxa"/>
          <w:trHeight w:val="112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GB"/>
              </w:rPr>
              <w:t>Suport p/u cuțite (magnetic)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8B0F82">
              <w:rPr>
                <w:rFonts w:ascii="Times New Roman" w:hAnsi="Times New Roman"/>
                <w:noProof/>
                <w:lang w:val="en-GB"/>
              </w:rPr>
              <w:t>Suport p/u cuțite (magnetic)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Suportul magnetic este folosit pentru depozitarea verticala a cutitelor. Este dotat cu doua randuri de magneti incorporati, pentru fixarea in siguranta a cutitelor.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instalarea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800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3700</w:t>
            </w:r>
          </w:p>
        </w:tc>
      </w:tr>
      <w:tr w:rsidR="008B0F82" w:rsidRPr="00786466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B0F82">
              <w:rPr>
                <w:rFonts w:ascii="Times New Roman" w:hAnsi="Times New Roman"/>
                <w:b/>
                <w:bCs/>
                <w:lang w:val="ro-RO"/>
              </w:rPr>
              <w:t>Lot.2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ro-RO"/>
              </w:rPr>
              <w:t>S</w:t>
            </w: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 xml:space="preserve">cânduri </w:t>
            </w:r>
            <w:r w:rsidRPr="008B0F82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 w:rsidRPr="008B0F82">
              <w:rPr>
                <w:rFonts w:ascii="Times New Roman" w:hAnsi="Times New Roman"/>
                <w:b/>
                <w:color w:val="000000"/>
                <w:lang w:val="en-US"/>
              </w:rPr>
              <w:t>Fund pentru tăiere)</w:t>
            </w: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 xml:space="preserve"> din lemn pentru prelucrarea fructelor și legumelor  marcate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S</w:t>
            </w:r>
            <w:r w:rsidRPr="008B0F82">
              <w:rPr>
                <w:rFonts w:ascii="Times New Roman" w:hAnsi="Times New Roman"/>
                <w:color w:val="000000"/>
                <w:lang w:val="it-IT"/>
              </w:rPr>
              <w:t>cânduri din lemn pentru prelucrarea fructelor și legumelor  marcate, dimensiuni: 36x28cm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12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S</w:t>
            </w:r>
            <w:r w:rsidRPr="008B0F82">
              <w:rPr>
                <w:rFonts w:ascii="Times New Roman" w:hAnsi="Times New Roman"/>
                <w:noProof/>
                <w:lang w:val="it-IT"/>
              </w:rPr>
              <w:t>cânduri din lemn pentru prelucrarea fructelor și legumelor  marcate, dimensiuni: 36/42x28/29cm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2400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Fund pentru tăiere/Placă pentru tăiere, rotund, cu caneluri, 25 cm, din lemn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Fund pentru tăiere/Placă pentru tăiere, rotund, cu caneluri, 25-30 cm, din lemn.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5BC6A8A4" wp14:editId="6F408407">
                  <wp:extent cx="664845" cy="664845"/>
                  <wp:effectExtent l="0" t="0" r="1905" b="1905"/>
                  <wp:docPr id="28" name="Рисунок 28" descr="https://www.gastrozone.ro/public/temp/previews/product_photos/1/6/5/4/1/25428_150_15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ww.gastrozone.ro/public/temp/previews/product_photos/1/6/5/4/1/25428_150_15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44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2444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B0F82">
              <w:rPr>
                <w:rFonts w:ascii="Times New Roman" w:hAnsi="Times New Roman"/>
                <w:b/>
                <w:bCs/>
                <w:lang w:val="ro-RO"/>
              </w:rPr>
              <w:t>Lot. 3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6E48DD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6E48DD">
              <w:rPr>
                <w:rFonts w:ascii="Times New Roman" w:hAnsi="Times New Roman"/>
                <w:b/>
                <w:color w:val="000000"/>
                <w:lang w:val="ro-RO"/>
              </w:rPr>
              <w:t>Răzătoare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70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ro-RO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 xml:space="preserve">Răzătoare (din inox) p/u </w:t>
            </w:r>
            <w:r w:rsidRPr="008B0F82">
              <w:rPr>
                <w:rFonts w:ascii="Times New Roman" w:hAnsi="Times New Roman"/>
                <w:color w:val="000000"/>
                <w:lang w:val="ro-RO"/>
              </w:rPr>
              <w:lastRenderedPageBreak/>
              <w:t>legume crude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lastRenderedPageBreak/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Răzătoare (din inox) p/u legume crude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 xml:space="preserve">Razatoare 6 laturi, dimensiuni aproximativ14 x 12 x 23 </w:t>
            </w:r>
            <w:r w:rsidRPr="008B0F82">
              <w:rPr>
                <w:rFonts w:ascii="Times New Roman" w:hAnsi="Times New Roman"/>
                <w:noProof/>
                <w:lang w:val="ro-RO"/>
              </w:rPr>
              <w:lastRenderedPageBreak/>
              <w:t>cm.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 w:eastAsia="ru-RU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20FD603D" wp14:editId="3361C6EC">
                  <wp:extent cx="781685" cy="781685"/>
                  <wp:effectExtent l="0" t="0" r="0" b="0"/>
                  <wp:docPr id="29" name="Рисунок 29" descr="Razatoare 6 laturi Vanora Home, 14 x 12 x 23 cm, Albast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azatoare 6 laturi Vanora Home, 14 x 12 x 23 cm, Albast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  <w:p w:rsidR="008B0F82" w:rsidRPr="008B0F82" w:rsidRDefault="008B0F82" w:rsidP="008B0F8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color w:val="222222"/>
                <w:lang w:val="ro-RO" w:eastAsia="ru-RU"/>
              </w:rPr>
              <w:t>Nu se deformează indiferent de câtă presiune depui sau de tipul de aliment;</w:t>
            </w:r>
          </w:p>
          <w:p w:rsidR="008B0F82" w:rsidRPr="008B0F82" w:rsidRDefault="008B0F82" w:rsidP="008B0F8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color w:val="222222"/>
                <w:lang w:val="ro-RO" w:eastAsia="ru-RU"/>
              </w:rPr>
              <w:t>- Se curata ușor cu apa si detergent de vase obișnuit;</w:t>
            </w:r>
          </w:p>
          <w:p w:rsidR="008B0F82" w:rsidRPr="008B0F82" w:rsidRDefault="008B0F82" w:rsidP="008B0F8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color w:val="222222"/>
                <w:lang w:val="ro-RO" w:eastAsia="ru-RU"/>
              </w:rPr>
              <w:t>- Dotat cu mâner gros pentru manevrare ușoara in timpul utilizării;</w:t>
            </w:r>
          </w:p>
          <w:p w:rsidR="008B0F82" w:rsidRPr="008B0F82" w:rsidRDefault="008B0F82" w:rsidP="008B0F8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color w:val="222222"/>
                <w:lang w:val="ro-RO" w:eastAsia="ru-RU"/>
              </w:rPr>
              <w:t>- Cele 6 parți dețin lame de mărimi diverse care rad, filează, curata orice alimente;</w:t>
            </w:r>
          </w:p>
          <w:p w:rsidR="008B0F82" w:rsidRPr="008B0F82" w:rsidRDefault="008B0F82" w:rsidP="008B0F8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lang w:val="ro-RO" w:eastAsia="ru-RU"/>
              </w:rPr>
            </w:pPr>
            <w:r w:rsidRPr="008B0F82">
              <w:rPr>
                <w:rFonts w:ascii="Times New Roman" w:eastAsia="Times New Roman" w:hAnsi="Times New Roman"/>
                <w:noProof/>
                <w:lang w:val="ro-RO" w:eastAsia="ru-RU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lastRenderedPageBreak/>
              <w:t>300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Răzătoare (din inox) p/u legume fierte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razatoare de inox, cu 4 fete, inaltime aproximativ 24 cm, culoare argintie. Produsul dispune de diferite tipuri de zimti pentru o gama variata de alimente.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Nu se deformeaza indiferent de cata presiune depui sau de tipul de aliment;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- Se curata usor cu apa si detergent de vase obisnuit;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- Dotat cu maner gros pentru manevrare usoara in timpul utilizarii;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- Cele 4 parti detin lame de marimi diverse care rad, feliaza, curata orice alimente;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- Compatibil cu masina de vase.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0D040A4E" wp14:editId="6F0C1518">
                  <wp:extent cx="764540" cy="764540"/>
                  <wp:effectExtent l="0" t="0" r="0" b="0"/>
                  <wp:docPr id="30" name="Рисунок 30" descr="Razatoare Inox OTI cu 4 Fete, Inaltime 24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Razatoare Inox OTI cu 4 Fete, Inaltime 24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200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ro-RO"/>
              </w:rPr>
              <w:t>500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B0F82">
              <w:rPr>
                <w:rFonts w:ascii="Times New Roman" w:hAnsi="Times New Roman"/>
                <w:b/>
                <w:bCs/>
                <w:lang w:val="ro-RO"/>
              </w:rPr>
              <w:t>Lot. 4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color w:val="000000"/>
              </w:rPr>
              <w:t>Lighene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Lighene (din inox) p/u legume și fructe curățate - cu capacitate de 7-20kg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Lighene (din inox) p/u legume și fructe curățate - cu capacitate de 7-20kg.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840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Lighene (din inox) p/u curățarea cărnii/peștelui crud separate și marcate - cu capacitate de 20kg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Lighene (din inox) p/u curățarea cărnii/peștelui crud separate și marcate - cu capacitate de 20kg.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420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 xml:space="preserve">Lighene (din inox) p/u spălarea ouălor marcate - cu capacitate de </w:t>
            </w:r>
            <w:r w:rsidRPr="008B0F82">
              <w:rPr>
                <w:rFonts w:ascii="Times New Roman" w:hAnsi="Times New Roman"/>
                <w:color w:val="000000"/>
                <w:lang w:val="en-US"/>
              </w:rPr>
              <w:lastRenderedPageBreak/>
              <w:t>10kg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lastRenderedPageBreak/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Lighene (din inox) p/u spălarea ouălor marcate - cu capacitate de 10kg.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560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lastRenderedPageBreak/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Lighene (din inox) p/u pâine - cu capacitate de 5-8kg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Lighene (din inox) p/u pâine - cu capacitate de 5-8kg.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Lighene (din inox) p/u produse fierte p/u dietă capacitate 2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Lighene (din inox) p/u produse fierte p/u dietă capacitate 2 l.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2420</w:t>
            </w:r>
          </w:p>
        </w:tc>
      </w:tr>
      <w:tr w:rsidR="008B0F82" w:rsidRPr="008B0F82" w:rsidTr="00523422">
        <w:trPr>
          <w:gridAfter w:val="1"/>
          <w:wAfter w:w="113" w:type="dxa"/>
          <w:trHeight w:val="24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B0F82">
              <w:rPr>
                <w:rFonts w:ascii="Times New Roman" w:hAnsi="Times New Roman"/>
                <w:b/>
                <w:bCs/>
                <w:lang w:val="ro-RO"/>
              </w:rPr>
              <w:t>Lot. 5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>Containere</w:t>
            </w:r>
          </w:p>
        </w:tc>
      </w:tr>
      <w:tr w:rsidR="008B0F82" w:rsidRPr="008B0F82" w:rsidTr="00523422">
        <w:trPr>
          <w:gridAfter w:val="1"/>
          <w:wAfter w:w="113" w:type="dxa"/>
          <w:trHeight w:val="2538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6E48D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Containere sau găleți p/u transportarea legumelor și fructelor de la depozit la blocul alimentar, - cu capacitate de 10-20kg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3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Containere sau găleți (plastic dur sau metal inoxidabil) p/u transportarea legumelor și fructelor de la depozit la blocul alimentar, - cu capacitate de 10-20kg.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267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Container din plastic cu capac (culoare albă) pentru pâine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B0F82">
              <w:rPr>
                <w:rFonts w:ascii="Times New Roman" w:hAnsi="Times New Roman"/>
                <w:color w:val="000000"/>
                <w:lang w:val="en-GB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Container din plastic cu capac (culoare albă) pentru pâine.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504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Containere din plastic cu capac p/u păstrarea probelor - cu capacitate 40x30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B0F82">
              <w:rPr>
                <w:rFonts w:ascii="Times New Roman" w:hAnsi="Times New Roman"/>
                <w:color w:val="000000"/>
                <w:lang w:val="en-GB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Containere din plastic cu capac p/u păstrarea probelor - cu capacitate 40x30 cm.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588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1359</w:t>
            </w:r>
          </w:p>
        </w:tc>
      </w:tr>
      <w:tr w:rsidR="008B0F82" w:rsidRPr="00786466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B0F82">
              <w:rPr>
                <w:rFonts w:ascii="Times New Roman" w:hAnsi="Times New Roman"/>
                <w:b/>
                <w:bCs/>
                <w:lang w:val="ro-RO"/>
              </w:rPr>
              <w:t>Lot.6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Găleată cu capac pentru resturile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Găleată cu capac pentru resturile de fructe și legume crude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Găleată cu capac din plastic dur sau metal inoxidabil, pentru resturile de fructe și legume crude 10-15 kg.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360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Găleată din plastic cu capac pentru resturile de carne, pește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Găleată din plastic cu capac pentru resturile de carne, pește  10-15 l/kg.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100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460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B0F82">
              <w:rPr>
                <w:rFonts w:ascii="Times New Roman" w:hAnsi="Times New Roman"/>
                <w:b/>
                <w:bCs/>
                <w:lang w:val="ro-RO"/>
              </w:rPr>
              <w:t>Lot. 7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Foarfece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 xml:space="preserve">Foarfece și toporaș p/u porționarea </w:t>
            </w:r>
            <w:r w:rsidRPr="008B0F82">
              <w:rPr>
                <w:rFonts w:ascii="Times New Roman" w:hAnsi="Times New Roman"/>
                <w:color w:val="000000"/>
                <w:lang w:val="ro-RO"/>
              </w:rPr>
              <w:lastRenderedPageBreak/>
              <w:t>cărnii (set)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lastRenderedPageBreak/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 xml:space="preserve">Foarfece </w:t>
            </w:r>
            <w:r w:rsidRPr="008B0F82">
              <w:rPr>
                <w:rFonts w:ascii="Times New Roman" w:hAnsi="Times New Roman"/>
                <w:color w:val="777777"/>
                <w:shd w:val="clear" w:color="auto" w:fill="FFFFFF"/>
                <w:lang w:val="en-US"/>
              </w:rPr>
              <w:t xml:space="preserve"> </w:t>
            </w:r>
            <w:r w:rsidRPr="008B0F82">
              <w:rPr>
                <w:rFonts w:ascii="Times New Roman" w:hAnsi="Times New Roman"/>
                <w:noProof/>
                <w:lang w:val="en-US"/>
              </w:rPr>
              <w:t>lamele din </w:t>
            </w:r>
            <w:r w:rsidRPr="008B0F82">
              <w:rPr>
                <w:rFonts w:ascii="Times New Roman" w:hAnsi="Times New Roman"/>
                <w:b/>
                <w:bCs/>
                <w:noProof/>
                <w:lang w:val="en-US"/>
              </w:rPr>
              <w:t>otel inoxidabil</w:t>
            </w:r>
            <w:r w:rsidRPr="008B0F82">
              <w:rPr>
                <w:rFonts w:ascii="Times New Roman" w:hAnsi="Times New Roman"/>
                <w:b/>
                <w:bCs/>
                <w:noProof/>
                <w:lang w:val="ro-RO"/>
              </w:rPr>
              <w:t xml:space="preserve">  </w:t>
            </w:r>
            <w:r w:rsidRPr="008B0F82">
              <w:rPr>
                <w:rFonts w:ascii="Times New Roman" w:hAnsi="Times New Roman"/>
                <w:noProof/>
                <w:lang w:val="ro-RO"/>
              </w:rPr>
              <w:t>și toporaș din inox p/u porționarea cărnii (set).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 xml:space="preserve">Livrarea  la sediu instituției, din contul operatorului </w:t>
            </w:r>
            <w:r w:rsidRPr="008B0F82">
              <w:rPr>
                <w:rFonts w:ascii="Times New Roman" w:hAnsi="Times New Roman"/>
                <w:noProof/>
                <w:lang w:val="ro-RO"/>
              </w:rPr>
              <w:lastRenderedPageBreak/>
              <w:t>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lastRenderedPageBreak/>
              <w:t>395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Foarfece de bucătărie p/u porționarea cărnii de găină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Foarfece de bucătărie</w:t>
            </w:r>
            <w:r w:rsidRPr="008B0F82">
              <w:rPr>
                <w:rFonts w:ascii="Times New Roman" w:hAnsi="Times New Roman"/>
                <w:noProof/>
                <w:lang w:val="en-US"/>
              </w:rPr>
              <w:t xml:space="preserve"> din </w:t>
            </w:r>
            <w:r w:rsidRPr="008B0F82">
              <w:rPr>
                <w:rFonts w:ascii="Times New Roman" w:hAnsi="Times New Roman"/>
                <w:b/>
                <w:bCs/>
                <w:noProof/>
                <w:lang w:val="en-US"/>
              </w:rPr>
              <w:t>otel inoxidabil</w:t>
            </w:r>
            <w:r w:rsidRPr="008B0F82">
              <w:rPr>
                <w:rFonts w:ascii="Times New Roman" w:hAnsi="Times New Roman"/>
                <w:b/>
                <w:bCs/>
                <w:noProof/>
                <w:lang w:val="ro-RO"/>
              </w:rPr>
              <w:t xml:space="preserve">  </w:t>
            </w:r>
            <w:r w:rsidRPr="008B0F82">
              <w:rPr>
                <w:rFonts w:ascii="Times New Roman" w:hAnsi="Times New Roman"/>
                <w:noProof/>
                <w:lang w:val="it-IT"/>
              </w:rPr>
              <w:t xml:space="preserve"> p/u porționarea cărnii de găină.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395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790</w:t>
            </w:r>
          </w:p>
        </w:tc>
      </w:tr>
      <w:tr w:rsidR="008B0F82" w:rsidRPr="008B0F82" w:rsidTr="00523422">
        <w:trPr>
          <w:gridAfter w:val="1"/>
          <w:wAfter w:w="113" w:type="dxa"/>
          <w:trHeight w:val="138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8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lang w:val="en-GB"/>
              </w:rPr>
            </w:pPr>
            <w:r w:rsidRPr="008B0F82">
              <w:rPr>
                <w:rFonts w:ascii="Times New Roman" w:hAnsi="Times New Roman"/>
                <w:b/>
                <w:color w:val="000000"/>
              </w:rPr>
              <w:t>Vas p/u aluat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before="120" w:line="252" w:lineRule="auto"/>
              <w:jc w:val="center"/>
              <w:rPr>
                <w:rFonts w:ascii="Times New Roman" w:hAnsi="Times New Roman"/>
                <w:b/>
                <w:highlight w:val="yellow"/>
                <w:lang w:val="en-US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B0F82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B0F82">
              <w:rPr>
                <w:rFonts w:ascii="Times New Roman" w:hAnsi="Times New Roman"/>
                <w:color w:val="000000"/>
              </w:rPr>
              <w:t>Vas p/u aluat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0F82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lang w:val="en-US"/>
              </w:rPr>
              <w:t>Vas p/u aluat, din inox, 15-20 kg.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B0F82">
              <w:rPr>
                <w:rFonts w:ascii="Times New Roman" w:hAnsi="Times New Roman"/>
                <w:color w:val="000000"/>
                <w:lang w:val="en-GB"/>
              </w:rPr>
              <w:t>250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9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color w:val="000000"/>
              </w:rPr>
              <w:t>Sită de cernut, inoxidabilă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0F82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B0F82">
              <w:rPr>
                <w:rFonts w:ascii="Times New Roman" w:hAnsi="Times New Roman"/>
                <w:color w:val="000000"/>
              </w:rPr>
              <w:t>Sită de cernut, inoxidabilă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0F82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lang w:val="en-US"/>
              </w:rPr>
              <w:t>Sită de cernut, inoxidabilă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lang w:val="en-US"/>
              </w:rPr>
              <w:t>diametru de doar 15-27 cm si o inaltime de 4,3 cm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35F29DF5" wp14:editId="37A29B44">
                  <wp:extent cx="764540" cy="764540"/>
                  <wp:effectExtent l="0" t="0" r="0" b="0"/>
                  <wp:docPr id="31" name="Рисунок 31" descr="https://s13emagst.akamaized.net/products/13465/13464203/images/res_e0ccfdb4e395115b50878ba1e4c19dae.jpg?width=80&amp;height=80&amp;hash=D55573EEDE49868D070F4E66331065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s13emagst.akamaized.net/products/13465/13464203/images/res_e0ccfdb4e395115b50878ba1e4c19dae.jpg?width=80&amp;height=80&amp;hash=D55573EEDE49868D070F4E66331065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100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0F82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F82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Sită de cernut, inoxidabilă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0F82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B0F82">
              <w:rPr>
                <w:rFonts w:ascii="Times New Roman" w:hAnsi="Times New Roman"/>
                <w:bCs/>
                <w:lang w:val="en-US"/>
              </w:rPr>
              <w:t>Componente:Inox,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B0F82">
              <w:rPr>
                <w:rFonts w:ascii="Times New Roman" w:hAnsi="Times New Roman"/>
                <w:bCs/>
                <w:lang w:val="en-US"/>
              </w:rPr>
              <w:t>Sârmă:Oţel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B0F82">
              <w:rPr>
                <w:rFonts w:ascii="Times New Roman" w:hAnsi="Times New Roman"/>
                <w:bCs/>
                <w:lang w:val="en-US"/>
              </w:rPr>
              <w:t>Mâner:Inox,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Cs/>
                <w:lang w:val="ro-RO"/>
              </w:rPr>
              <w:t xml:space="preserve">Dimensiuni aproximativ </w:t>
            </w:r>
            <w:r w:rsidRPr="008B0F82">
              <w:rPr>
                <w:rFonts w:ascii="Times New Roman" w:hAnsi="Times New Roman"/>
                <w:bCs/>
                <w:lang w:val="en-US"/>
              </w:rPr>
              <w:t>Înălțime:</w:t>
            </w:r>
            <w:r w:rsidRPr="008B0F82">
              <w:rPr>
                <w:rFonts w:ascii="Times New Roman" w:hAnsi="Times New Roman"/>
                <w:b/>
                <w:bCs/>
                <w:lang w:val="en-US"/>
              </w:rPr>
              <w:t> </w:t>
            </w:r>
            <w:r w:rsidRPr="008B0F82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Pr="008B0F82">
              <w:rPr>
                <w:rFonts w:ascii="Times New Roman" w:hAnsi="Times New Roman"/>
                <w:lang w:val="en-US"/>
              </w:rPr>
              <w:t>9.5 cm</w:t>
            </w:r>
            <w:r w:rsidRPr="008B0F82">
              <w:rPr>
                <w:rFonts w:ascii="Times New Roman" w:hAnsi="Times New Roman"/>
                <w:lang w:val="ro-RO"/>
              </w:rPr>
              <w:t xml:space="preserve"> </w:t>
            </w:r>
            <w:r w:rsidRPr="008B0F82">
              <w:rPr>
                <w:rFonts w:ascii="Times New Roman" w:hAnsi="Times New Roman"/>
                <w:b/>
                <w:bCs/>
                <w:lang w:val="en-US"/>
              </w:rPr>
              <w:t>Ø: </w:t>
            </w:r>
            <w:r w:rsidRPr="008B0F82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Pr="008B0F82">
              <w:rPr>
                <w:rFonts w:ascii="Times New Roman" w:hAnsi="Times New Roman"/>
                <w:lang w:val="en-US"/>
              </w:rPr>
              <w:t>10.5 cm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69178D43" wp14:editId="47932499">
                  <wp:extent cx="798195" cy="798195"/>
                  <wp:effectExtent l="0" t="0" r="1905" b="1905"/>
                  <wp:docPr id="32" name="Рисунок 32" descr="IDEALISK Sită făină, in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DEALISK Sită făină, in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72EFD294" wp14:editId="756E5F2A">
                  <wp:extent cx="1102995" cy="930910"/>
                  <wp:effectExtent l="0" t="0" r="1905" b="2540"/>
                  <wp:docPr id="33" name="Рисунок 33" descr="https://images.okr.ro/serve/product/40318c12e4dee07f9edaaba7894a318a-31336-1000_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images.okr.ro/serve/product/40318c12e4dee07f9edaaba7894a318a-31336-1000_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03" t="56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35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135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10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color w:val="000000"/>
              </w:rPr>
              <w:t>Sucitor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0F82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Sucitor</w:t>
            </w:r>
          </w:p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0F82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lang w:val="en-US"/>
              </w:rPr>
              <w:t>Sucitor din lemn /silicon alimentar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lang w:val="en-US"/>
              </w:rPr>
              <w:t>Tip suprafata</w:t>
            </w:r>
            <w:r w:rsidRPr="008B0F82">
              <w:rPr>
                <w:rFonts w:ascii="Times New Roman" w:hAnsi="Times New Roman"/>
                <w:lang w:val="en-US"/>
              </w:rPr>
              <w:tab/>
              <w:t>Neteda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150</w:t>
            </w:r>
          </w:p>
        </w:tc>
      </w:tr>
      <w:tr w:rsidR="008B0F82" w:rsidRPr="00786466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11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>Lopată/linguri de amestecat bucatele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Lopată/linguri de amestecat bucatele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it-IT"/>
              </w:rPr>
              <w:t>Lopată/linguri din lemn/silicon alimentar, pentru amestecat bucatele.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132B1092" wp14:editId="7627687C">
                  <wp:extent cx="875665" cy="836930"/>
                  <wp:effectExtent l="0" t="0" r="635" b="1270"/>
                  <wp:docPr id="34" name="Рисунок 34" descr="https://img.joomcdn.net/44e4ff6bfe2df32941499ae13c795a58251dfec7_400_4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img.joomcdn.net/44e4ff6bfe2df32941499ae13c795a58251dfec7_400_4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60E046C5" wp14:editId="1707D8CC">
                  <wp:extent cx="1457325" cy="1457325"/>
                  <wp:effectExtent l="0" t="0" r="9525" b="9525"/>
                  <wp:docPr id="35" name="Рисунок 35" descr="https://img.joomcdn.net/32c256c0940f9dc390dcc1272874e245b676eb8c_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img.joomcdn.net/32c256c0940f9dc390dcc1272874e245b676eb8c_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 xml:space="preserve">Livrarea  la sediu instituției, din contul operatorului economic. Termen de livrare 10 zile după înregistrarea </w:t>
            </w:r>
            <w:r w:rsidRPr="008B0F82">
              <w:rPr>
                <w:rFonts w:ascii="Times New Roman" w:hAnsi="Times New Roman"/>
                <w:noProof/>
                <w:lang w:val="ro-RO"/>
              </w:rPr>
              <w:lastRenderedPageBreak/>
              <w:t>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lastRenderedPageBreak/>
              <w:t>280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12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>Lingură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Lingură mare de străns spuma și p/u colțunași lenoși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8B0F82">
              <w:rPr>
                <w:rFonts w:ascii="Times New Roman" w:hAnsi="Times New Roman"/>
                <w:lang w:val="it-IT"/>
              </w:rPr>
              <w:t xml:space="preserve">Lingură mare de străns spuma și p/u colțunași lenoși </w:t>
            </w:r>
            <w:r w:rsidRPr="008B0F82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8B0F82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oțel inoxidabil.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150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</w:t>
            </w: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</w:rPr>
              <w:t>Linguri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Linguri  pentru felul I, din inox. </w:t>
            </w:r>
            <w:r w:rsidRPr="008B0F82">
              <w:rPr>
                <w:rFonts w:ascii="Times New Roman" w:eastAsia="Times New Roman" w:hAnsi="Times New Roman"/>
                <w:color w:val="000000"/>
                <w:lang w:val="ro-RO" w:eastAsia="ru-RU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2250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Lingurițe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Lingurițe    ceai, din inox. </w:t>
            </w:r>
            <w:r w:rsidRPr="008B0F82">
              <w:rPr>
                <w:rFonts w:ascii="Times New Roman" w:hAnsi="Times New Roman"/>
                <w:lang w:val="ro-RO"/>
              </w:rPr>
              <w:t xml:space="preserve"> </w:t>
            </w:r>
            <w:r w:rsidRPr="008B0F82">
              <w:rPr>
                <w:rFonts w:ascii="Times New Roman" w:eastAsia="Times New Roman" w:hAnsi="Times New Roman"/>
                <w:color w:val="000000"/>
                <w:lang w:val="ro-RO" w:eastAsia="ru-RU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1500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Lingură, felul II - capacitate – 0,200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</w:rPr>
              <w:t>Lingură din inox, felul II - capacitate – 0,200 gr.</w:t>
            </w:r>
            <w:r w:rsidRPr="008B0F82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600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Lingură pentru salată  - capacitate – 0,50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0F82">
              <w:rPr>
                <w:rFonts w:ascii="Times New Roman" w:eastAsia="Times New Roman" w:hAnsi="Times New Roman"/>
                <w:color w:val="000000"/>
                <w:lang w:eastAsia="ru-RU"/>
              </w:rPr>
              <w:t>Lingură din inox pentru salată  - capacitate – 0,50 gr.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480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4980</w:t>
            </w:r>
          </w:p>
        </w:tc>
      </w:tr>
      <w:tr w:rsidR="008B0F82" w:rsidRPr="00786466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13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 xml:space="preserve">Strecurătoare (din inox) p/u paste făinoase cu diametrul de </w:t>
            </w:r>
            <w:r w:rsidR="005D0EAA">
              <w:rPr>
                <w:rFonts w:ascii="Times New Roman" w:hAnsi="Times New Roman"/>
                <w:b/>
                <w:color w:val="000000"/>
                <w:lang w:val="it-IT"/>
              </w:rPr>
              <w:t>24-</w:t>
            </w: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>33 cm.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5D0EA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Strecurătoare (din inox) p/u paste făinoase cu diametrul de</w:t>
            </w:r>
            <w:r w:rsidR="005D0EAA">
              <w:rPr>
                <w:rFonts w:ascii="Times New Roman" w:hAnsi="Times New Roman"/>
                <w:color w:val="000000"/>
                <w:lang w:val="it-IT"/>
              </w:rPr>
              <w:t xml:space="preserve"> 24-</w:t>
            </w:r>
            <w:r w:rsidRPr="008B0F82">
              <w:rPr>
                <w:rFonts w:ascii="Times New Roman" w:hAnsi="Times New Roman"/>
                <w:color w:val="000000"/>
                <w:lang w:val="it-IT"/>
              </w:rPr>
              <w:t>33 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68A91743" wp14:editId="39EE4C24">
                  <wp:extent cx="715010" cy="715010"/>
                  <wp:effectExtent l="0" t="0" r="8890" b="8890"/>
                  <wp:docPr id="36" name="Рисунок 36" descr="Strecurator Kasemi, din inox, 1100817, D 24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Strecurator Kasemi, din inox, 1100817, D 24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F82">
              <w:rPr>
                <w:rFonts w:ascii="Times New Roman" w:hAnsi="Times New Roman"/>
                <w:lang w:val="it-IT"/>
              </w:rPr>
              <w:t>Strecurătoare (din inox) p/u paste făinoase cu diametrul de 24-33 cm.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200</w:t>
            </w:r>
          </w:p>
        </w:tc>
      </w:tr>
      <w:tr w:rsidR="008B0F82" w:rsidRPr="00786466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14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>Pasator (din inox) p/u cartofi fierți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Pasator (din inox) p/u cartofi fierți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Pasator (din inox) p/u cartofi fierți.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73F81110" wp14:editId="0EB392DE">
                  <wp:extent cx="847725" cy="847725"/>
                  <wp:effectExtent l="0" t="0" r="9525" b="9525"/>
                  <wp:docPr id="37" name="Рисунок 37" descr="Dedeman - Pasator cartofi cu maner plastic D93 - Dedicat planurilor 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Dedeman - Pasator cartofi cu maner plastic D93 - Dedicat planurilor 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200</w:t>
            </w:r>
          </w:p>
        </w:tc>
      </w:tr>
      <w:tr w:rsidR="008B0F82" w:rsidRPr="00786466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15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5D0EAA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5D0EAA">
              <w:rPr>
                <w:rFonts w:ascii="Times New Roman" w:hAnsi="Times New Roman"/>
                <w:b/>
                <w:color w:val="000000"/>
                <w:lang w:val="ro-RO"/>
              </w:rPr>
              <w:t>Echipament pentru cuptor, cratițe fierbinți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5D0EAA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5D0EAA">
              <w:rPr>
                <w:rFonts w:ascii="Times New Roman" w:hAnsi="Times New Roman"/>
                <w:color w:val="000000"/>
                <w:lang w:val="ro-RO"/>
              </w:rPr>
              <w:t>Echipament pentru cuptor, cratițe fierbinți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5D0EAA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5D0EAA">
              <w:rPr>
                <w:rFonts w:ascii="Times New Roman" w:hAnsi="Times New Roman"/>
                <w:noProof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5D0EAA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5D0EAA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5D0EAA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ro-RO"/>
              </w:rPr>
            </w:pPr>
            <w:r w:rsidRPr="005D0EAA">
              <w:rPr>
                <w:rFonts w:ascii="Times New Roman" w:hAnsi="Times New Roman"/>
                <w:lang w:val="ro-RO"/>
              </w:rPr>
              <w:t>Echipament pentru cuptor, cratițe fierbinți (mănuși de bucătărie)</w:t>
            </w:r>
          </w:p>
          <w:p w:rsidR="008B0F82" w:rsidRPr="005D0EAA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5D0EAA">
              <w:rPr>
                <w:rFonts w:ascii="Times New Roman" w:hAnsi="Times New Roman"/>
                <w:lang w:val="ro-RO"/>
              </w:rPr>
              <w:t>Set manusa de bucatarie + suport pentru oale fierbinti</w:t>
            </w:r>
          </w:p>
          <w:p w:rsidR="008B0F82" w:rsidRPr="005D0EAA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5D0EAA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3B88B9C0" wp14:editId="074AC05D">
                  <wp:extent cx="648335" cy="648335"/>
                  <wp:effectExtent l="0" t="0" r="0" b="0"/>
                  <wp:docPr id="38" name="Рисунок 38" descr="Set manusa + suport pentru oale, material bumbac, model cu puncte, culoare  r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Set manusa + suport pentru oale, material bumbac, model cu puncte, culoare  r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5D0EAA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5D0EAA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480</w:t>
            </w:r>
          </w:p>
        </w:tc>
      </w:tr>
      <w:tr w:rsidR="008B0F82" w:rsidRPr="00786466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16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>Borcane de sticlă cu capac p/u păstrarea probelor - cu capacitate de 200 gr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</w:t>
            </w: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lastRenderedPageBreak/>
              <w:t>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lastRenderedPageBreak/>
              <w:t xml:space="preserve">Borcane de sticlă cu capac </w:t>
            </w:r>
            <w:r w:rsidRPr="008B0F82">
              <w:rPr>
                <w:rFonts w:ascii="Times New Roman" w:hAnsi="Times New Roman"/>
                <w:color w:val="000000"/>
                <w:lang w:val="it-IT"/>
              </w:rPr>
              <w:lastRenderedPageBreak/>
              <w:t>p/u păstrarea probelor - cu capacitate de 200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lastRenderedPageBreak/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it-IT"/>
              </w:rPr>
              <w:t>Borcane de sticlă cu capac p/u păstrarea probelor - cu capacitate de 200 gr.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ro-RO"/>
              </w:rPr>
              <w:lastRenderedPageBreak/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lastRenderedPageBreak/>
              <w:t>1750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17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>Farfurii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Farfurii p/u felul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Farfurii p/u felul I (supa), din porțelan, faianţă, fără desen. Culoarea la solicitarea instituției.  </w:t>
            </w:r>
            <w:r w:rsidRPr="008B0F82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100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Farfurii p/u felul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en-US"/>
              </w:rPr>
              <w:t xml:space="preserve">Farfurii p/u felul II </w:t>
            </w:r>
            <w:r w:rsidRPr="008B0F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B0F82">
              <w:rPr>
                <w:rFonts w:ascii="Times New Roman" w:hAnsi="Times New Roman"/>
              </w:rPr>
              <w:t xml:space="preserve">din porțelan, faianţă, fără desen. Culoarea la solicitarea instituției.  </w:t>
            </w:r>
            <w:r w:rsidRPr="008B0F82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75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Farfurii felul I – buc cu capacitate de 0,200 gr.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it-IT"/>
              </w:rPr>
              <w:t>Farfurii felul I – buc cu capacitate de 0,200 gr.</w:t>
            </w:r>
            <w:r w:rsidRPr="008B0F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B0F82">
              <w:rPr>
                <w:rFonts w:ascii="Times New Roman" w:hAnsi="Times New Roman"/>
              </w:rPr>
              <w:t xml:space="preserve">din porțelan, faianţă, fără desen. Culoarea la solicitarea instituției.  </w:t>
            </w:r>
            <w:r w:rsidRPr="008B0F82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3000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 xml:space="preserve"> Farfurii felul II – buc. cu capacitate de 0,200 gr.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it-IT"/>
              </w:rPr>
              <w:t xml:space="preserve">Farfurii felul II – buc. cu capacitate de 0,200 gr. </w:t>
            </w:r>
            <w:r w:rsidRPr="008B0F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din porțelan, faianţă, fără desen. Culoarea la solicitarea instituției.  </w:t>
            </w:r>
            <w:r w:rsidRPr="008B0F82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2250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5425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18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en-US"/>
              </w:rPr>
              <w:t>Căni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Căni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it-IT"/>
              </w:rPr>
              <w:t xml:space="preserve">Căni din porțelan, faianţă, fără desen. </w:t>
            </w:r>
            <w:r w:rsidRPr="008B0F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B0F82">
              <w:rPr>
                <w:rFonts w:ascii="Times New Roman" w:hAnsi="Times New Roman"/>
              </w:rPr>
              <w:t xml:space="preserve">Culoarea la solicitarea instituției.  </w:t>
            </w:r>
            <w:r w:rsidRPr="008B0F82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6B7705B3" wp14:editId="50229A43">
                  <wp:extent cx="692785" cy="692785"/>
                  <wp:effectExtent l="0" t="0" r="0" b="0"/>
                  <wp:docPr id="39" name="Рисунок 39" descr="Cani-albe-promotionale-din-ceramica-12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ani-albe-promotionale-din-ceramica-12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80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br/>
              <w:t xml:space="preserve">  Căni, cu capacitate de 0,200 gr</w:t>
            </w:r>
            <w:r w:rsidRPr="008B0F82">
              <w:rPr>
                <w:rFonts w:ascii="Times New Roman" w:hAnsi="Times New Roman"/>
                <w:color w:val="000000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it-IT"/>
              </w:rPr>
              <w:t>Căni din porțelan, faianţă, fără desen</w:t>
            </w:r>
            <w:r w:rsidRPr="008B0F8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B0F82">
              <w:rPr>
                <w:rFonts w:ascii="Times New Roman" w:hAnsi="Times New Roman"/>
                <w:lang w:val="en-US"/>
              </w:rPr>
              <w:t>cu capacitate de 0,200 gr</w:t>
            </w:r>
            <w:r w:rsidRPr="008B0F82">
              <w:rPr>
                <w:rFonts w:ascii="Times New Roman" w:hAnsi="Times New Roman"/>
                <w:lang w:val="en-GB"/>
              </w:rPr>
              <w:t>.</w:t>
            </w:r>
            <w:r w:rsidRPr="008B0F82">
              <w:rPr>
                <w:rFonts w:ascii="Times New Roman" w:hAnsi="Times New Roman"/>
                <w:lang w:val="it-IT"/>
              </w:rPr>
              <w:t xml:space="preserve"> </w:t>
            </w:r>
            <w:r w:rsidRPr="008B0F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B0F82">
              <w:rPr>
                <w:rFonts w:ascii="Times New Roman" w:hAnsi="Times New Roman"/>
              </w:rPr>
              <w:t xml:space="preserve">Culoarea la solicitarea instituției.  </w:t>
            </w:r>
            <w:r w:rsidRPr="008B0F82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2400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2480</w:t>
            </w:r>
          </w:p>
        </w:tc>
      </w:tr>
      <w:tr w:rsidR="008B0F82" w:rsidRPr="00786466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19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en-US"/>
              </w:rPr>
              <w:t>Recipient ermetic p/u păstrarea sării - cu capacitate de 2 kg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Recipient ermetic p/u păstrarea sării - cu capacitate de 2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it-IT"/>
              </w:rPr>
              <w:t>Recipient ermetic plastic alimentar sau metal inoxidabil p/u păstrarea sării - cu capacitate de 2 kg.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80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20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</w:rPr>
              <w:t>Găleată cu teu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Găleată cu teu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6BA5BBEF" wp14:editId="5027A487">
                  <wp:extent cx="903605" cy="676275"/>
                  <wp:effectExtent l="0" t="0" r="0" b="9525"/>
                  <wp:docPr id="40" name="Рисунок 40" descr="https://www.zap.md/sites/default/files/imagecache/product-large/vileda-set-teu-galeata-ultram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www.zap.md/sites/default/files/imagecache/product-large/vileda-set-teu-galeata-ultram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F82">
              <w:rPr>
                <w:rFonts w:ascii="Times New Roman" w:hAnsi="Times New Roman"/>
                <w:color w:val="000000"/>
                <w:lang w:val="en-US"/>
              </w:rPr>
              <w:t>Găleată cu teu</w:t>
            </w:r>
            <w:r w:rsidRPr="008B0F82">
              <w:rPr>
                <w:rFonts w:ascii="Times New Roman" w:eastAsia="Times New Roman" w:hAnsi="Times New Roman"/>
                <w:color w:val="969696"/>
                <w:lang w:val="en-US" w:eastAsia="ru-RU"/>
              </w:rPr>
              <w:t xml:space="preserve"> </w:t>
            </w:r>
            <w:r w:rsidRPr="008B0F82">
              <w:rPr>
                <w:rFonts w:ascii="Times New Roman" w:hAnsi="Times New Roman"/>
                <w:color w:val="000000"/>
                <w:lang w:val="en-US"/>
              </w:rPr>
              <w:t>Material mop: Plastic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color w:val="000000"/>
                <w:lang w:val="en-US"/>
              </w:rPr>
              <w:t>Material lavetă: Microfibră;  Căldare; Storcător.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780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21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noProof/>
                <w:lang w:val="it-IT"/>
              </w:rPr>
              <w:t>Perie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Perie de măturat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it-IT"/>
              </w:rPr>
              <w:t>Perie cu coadă lungă 1-1,5 m.pentru măturat podeaua.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316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Perie de spălat podeaua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it-IT"/>
              </w:rPr>
              <w:t>Perie cu coadă lungă 1-1,5 m.pentru spălat podeaua.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276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Preie p/u spălat pereții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it-IT"/>
              </w:rPr>
              <w:t>Preie p/u spălat pereții.</w:t>
            </w:r>
            <w:r w:rsidRPr="008B0F82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B0F82">
              <w:rPr>
                <w:rFonts w:ascii="Times New Roman" w:hAnsi="Times New Roman"/>
                <w:color w:val="000000"/>
                <w:lang w:val="ro-RO"/>
              </w:rPr>
              <w:t>156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748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22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</w:rPr>
              <w:t>Făraș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F82">
              <w:rPr>
                <w:rFonts w:ascii="Times New Roman" w:hAnsi="Times New Roman"/>
                <w:color w:val="000000"/>
              </w:rPr>
              <w:t>Făraș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it-IT"/>
              </w:rPr>
              <w:t>Făraș din plastic cu coadă din lemn/metal/plastic, lungimea 0,8-1 m.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358CF286" wp14:editId="7B40DA3E">
                  <wp:extent cx="925195" cy="925195"/>
                  <wp:effectExtent l="0" t="0" r="8255" b="8255"/>
                  <wp:docPr id="41" name="Рисунок 41" descr="https://1.bonami.ro/images/products/c3/cd/c3cd12d1bc96792a7f6602fd76974429370e851a-1000x1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1.bonami.ro/images/products/c3/cd/c3cd12d1bc96792a7f6602fd76974429370e851a-1000x1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02016C05" wp14:editId="0B99BA16">
                  <wp:extent cx="753745" cy="930910"/>
                  <wp:effectExtent l="0" t="0" r="8255" b="2540"/>
                  <wp:docPr id="42" name="Рисунок 42" descr="https://www.lopata.md/wp-content/uploads/2019/07/DSCN5049-1-600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www.lopata.md/wp-content/uploads/2019/07/DSCN5049-1-600x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0" r="21532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374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300</w:t>
            </w:r>
          </w:p>
        </w:tc>
      </w:tr>
      <w:tr w:rsidR="008B0F82" w:rsidRPr="00786466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23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en-GB"/>
              </w:rPr>
              <w:t>Lighene p/u spălatul pereților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B0F82">
              <w:rPr>
                <w:rFonts w:ascii="Times New Roman" w:hAnsi="Times New Roman"/>
                <w:color w:val="000000"/>
                <w:lang w:val="en-GB"/>
              </w:rPr>
              <w:t>Lighene p/u spălatul pereților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8B0F82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8B0F82">
              <w:rPr>
                <w:rFonts w:ascii="Times New Roman" w:hAnsi="Times New Roman"/>
                <w:b/>
                <w:lang w:val="en-GB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8B0F82">
              <w:rPr>
                <w:rFonts w:ascii="Times New Roman" w:hAnsi="Times New Roman"/>
                <w:lang w:val="en-GB"/>
              </w:rPr>
              <w:t>Lighene din plastic p/u spălatul pereților, cu capacitate de 10 kg.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316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lang w:val="it-IT"/>
              </w:rPr>
            </w:pPr>
            <w:r w:rsidRPr="008B0F82">
              <w:rPr>
                <w:rFonts w:ascii="Times New Roman" w:hAnsi="Times New Roman"/>
                <w:b/>
                <w:bCs/>
                <w:lang w:val="en-US"/>
              </w:rPr>
              <w:t>Lot 24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eastAsia="ru-RU"/>
              </w:rPr>
              <w:t>Ceainic din inox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52342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</w:rPr>
              <w:t>Ceainic din inox  capacitate   - 5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0F82">
              <w:rPr>
                <w:rFonts w:ascii="Times New Roman" w:eastAsia="Times New Roman" w:hAnsi="Times New Roman"/>
                <w:color w:val="000000"/>
                <w:lang w:eastAsia="ru-RU"/>
              </w:rPr>
              <w:t>Ceainic din inox  capacitate   - 5 litri.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2400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52342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</w:rPr>
              <w:t>Ceainic din inox  capacitate   - 4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B0F82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</w:rPr>
              <w:t>Ceainic din inox  capacitate   - 4 litri</w:t>
            </w:r>
            <w:r w:rsidRPr="008B0F82">
              <w:rPr>
                <w:rFonts w:ascii="Times New Roman" w:hAnsi="Times New Roman"/>
                <w:noProof/>
                <w:lang w:val="ro-RO"/>
              </w:rPr>
              <w:t>.</w:t>
            </w:r>
          </w:p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  <w:r w:rsidRPr="008B0F82">
              <w:rPr>
                <w:rFonts w:ascii="Times New Roman" w:hAnsi="Times New Roman"/>
                <w:lang w:val="ro-RO" w:eastAsia="ru-RU"/>
              </w:rPr>
              <w:t>900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2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after="0" w:line="252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8B0F82">
              <w:rPr>
                <w:rFonts w:ascii="Times New Roman" w:hAnsi="Times New Roman"/>
                <w:b/>
                <w:noProof/>
              </w:rPr>
              <w:t xml:space="preserve">Total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ro-RO" w:eastAsia="ru-RU"/>
              </w:rPr>
              <w:t>3300</w:t>
            </w:r>
          </w:p>
        </w:tc>
      </w:tr>
      <w:tr w:rsidR="008B0F82" w:rsidRPr="00786466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Lot 25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B0F82">
              <w:rPr>
                <w:rFonts w:ascii="Times New Roman" w:hAnsi="Times New Roman"/>
                <w:b/>
                <w:lang w:val="it-IT" w:eastAsia="ru-RU"/>
              </w:rPr>
              <w:t>Containere/lighene (din inox) p/u produse de băcănie dimensiuni - 200 gr - 10 kg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52342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Containere/lighene (din inox) p/u produse de băcănie dimensiuni - 200 gr - 10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Containere/lighene (din inox) p/u produse de băcănie (covrigi, biscuiți, crupe, zahăr făină etc),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1 kg -5 buc.,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5 kg-3buc.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10 kg- 7 buc.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1500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Lot 26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>Coșulețe pentru pâine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52342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Coșulețe din plastic pentru pâine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Coșulețe din plastic pentru pâine.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en-US"/>
              </w:rPr>
              <w:t>Cos pentru paine cu manere, dimensiuni: </w:t>
            </w:r>
            <w:r w:rsidRPr="008B0F82">
              <w:rPr>
                <w:rFonts w:ascii="Times New Roman" w:hAnsi="Times New Roman"/>
                <w:bCs/>
                <w:noProof/>
                <w:lang w:val="en-US"/>
              </w:rPr>
              <w:t>35 x 24 x 18 cm/</w:t>
            </w:r>
            <w:r w:rsidRPr="008B0F82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8B0F82">
              <w:rPr>
                <w:rFonts w:ascii="Times New Roman" w:hAnsi="Times New Roman"/>
                <w:bCs/>
                <w:noProof/>
                <w:lang w:val="en-US"/>
              </w:rPr>
              <w:t>32 x 23 x 13 cm/28 x 22 x 7,5 cm/25.5 x 18.5 x 9 cm</w:t>
            </w:r>
            <w:r w:rsidRPr="008B0F82">
              <w:rPr>
                <w:rFonts w:ascii="Times New Roman" w:hAnsi="Times New Roman"/>
                <w:noProof/>
                <w:lang w:val="en-US"/>
              </w:rPr>
              <w:t>, din </w:t>
            </w:r>
            <w:r w:rsidRPr="008B0F82">
              <w:rPr>
                <w:rFonts w:ascii="Times New Roman" w:hAnsi="Times New Roman"/>
                <w:b/>
                <w:bCs/>
                <w:noProof/>
                <w:lang w:val="en-US"/>
              </w:rPr>
              <w:t xml:space="preserve">plastic, </w:t>
            </w:r>
            <w:r w:rsidRPr="008B0F82">
              <w:rPr>
                <w:rFonts w:ascii="Times New Roman" w:hAnsi="Times New Roman"/>
                <w:noProof/>
                <w:lang w:val="en-US"/>
              </w:rPr>
              <w:t> rezistent la temperaturi de pana la </w:t>
            </w:r>
            <w:r w:rsidRPr="008B0F82">
              <w:rPr>
                <w:rFonts w:ascii="Times New Roman" w:hAnsi="Times New Roman"/>
                <w:bCs/>
                <w:noProof/>
                <w:lang w:val="en-US"/>
              </w:rPr>
              <w:t>70°C</w:t>
            </w:r>
            <w:r w:rsidRPr="008B0F82">
              <w:rPr>
                <w:rFonts w:ascii="Times New Roman" w:hAnsi="Times New Roman"/>
                <w:noProof/>
                <w:lang w:val="en-US"/>
              </w:rPr>
              <w:t>.</w:t>
            </w:r>
            <w:r w:rsidRPr="008B0F82">
              <w:rPr>
                <w:rFonts w:ascii="Times New Roman" w:hAnsi="Times New Roman"/>
              </w:rPr>
              <w:t xml:space="preserve"> </w:t>
            </w:r>
            <w:r w:rsidRPr="008B0F82">
              <w:rPr>
                <w:rFonts w:ascii="Times New Roman" w:hAnsi="Times New Roman"/>
                <w:noProof/>
              </w:rPr>
              <w:t>Culoarea la solicitarea instituției.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lastRenderedPageBreak/>
              <w:drawing>
                <wp:inline distT="0" distB="0" distL="0" distR="0" wp14:anchorId="5321BD0C" wp14:editId="505E6082">
                  <wp:extent cx="637540" cy="637540"/>
                  <wp:effectExtent l="0" t="0" r="0" b="0"/>
                  <wp:docPr id="43" name="Рисунок 43" descr="Cos pentru paine cu manere, 35 x 24 cm, plastic - Kes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os pentru paine cu manere, 35 x 24 cm, plastic - Kes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4FA92B53" wp14:editId="27EFEFA9">
                  <wp:extent cx="781685" cy="781685"/>
                  <wp:effectExtent l="0" t="0" r="0" b="0"/>
                  <wp:docPr id="44" name="Рисунок 44" descr="Cos pentru paine 28 x 22 cm, salcie - Kes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os pentru paine 28 x 22 cm, salcie - Kes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3AC9FE70" wp14:editId="7232D292">
                  <wp:extent cx="742315" cy="742315"/>
                  <wp:effectExtent l="0" t="0" r="635" b="635"/>
                  <wp:docPr id="45" name="Рисунок 45" descr="Cos paine din plastic, cosulet, 25.5 x 18.5 x 9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os paine din plastic, cosulet, 25.5 x 18.5 x 9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lastRenderedPageBreak/>
              <w:t>500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Lot 27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 xml:space="preserve">Platouri, </w:t>
            </w:r>
            <w:r w:rsidRPr="008B0F82"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>Suport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Platouri din plastic (culoare albă) pentru păstrarea cănilor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Platouri din plastic (culoare albă) pentru păstrarea cănilor diminsiuni aproximativ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Lungime477(мм)x lățime377(мм)x înalțime 23(мм)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0266ADA3" wp14:editId="381FF1C0">
                  <wp:extent cx="1180465" cy="792480"/>
                  <wp:effectExtent l="0" t="0" r="635" b="7620"/>
                  <wp:docPr id="46" name="Рисунок 46" descr="Поднос прямоугольный пластиковый 477x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Поднос прямоугольный пластиковый 477x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046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600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Suport din plastic(culoare albă) pentru tacâmuri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Suport din plastic(culoare albă) pentru tacâmuri.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1400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Suport din plastic(culoare albă) pentru șervețele de hârtie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Suport din plastic(culoare albă) pentru șervețele de hârtie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0C43A6BC" wp14:editId="1A604022">
                  <wp:extent cx="981075" cy="808990"/>
                  <wp:effectExtent l="0" t="0" r="9525" b="0"/>
                  <wp:docPr id="47" name="Рисунок 47" descr="https://casacurata.md/images/thumbnails/550/450/detailed/6/638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casacurata.md/images/thumbnails/550/450/detailed/6/638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798916EA" wp14:editId="1B41028D">
                  <wp:extent cx="593090" cy="593090"/>
                  <wp:effectExtent l="0" t="0" r="0" b="0"/>
                  <wp:docPr id="48" name="Рисунок 48" descr="IKEA NATVERK Suport servetele, r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IKEA NATVERK Suport servetele, r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240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B0F82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B0F82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000000"/>
                <w:lang w:val="en-US"/>
              </w:rPr>
              <w:t>Suport pentru rola de servetele</w:t>
            </w:r>
          </w:p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B0F82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000000"/>
                <w:lang w:val="en-US"/>
              </w:rPr>
              <w:t>Suport pentru rola de servetele</w:t>
            </w:r>
          </w:p>
          <w:p w:rsidR="008B0F82" w:rsidRPr="008B0F82" w:rsidRDefault="008B0F82" w:rsidP="008B0F82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495057"/>
                <w:lang w:val="en-US" w:eastAsia="ru-RU"/>
              </w:rPr>
            </w:pPr>
            <w:r w:rsidRPr="008B0F82">
              <w:rPr>
                <w:rFonts w:ascii="Times New Roman" w:eastAsia="Times New Roman" w:hAnsi="Times New Roman"/>
                <w:color w:val="495057"/>
                <w:lang w:val="en-US" w:eastAsia="ru-RU"/>
              </w:rPr>
              <w:t>Dimensiuni: lungime 15 cm/latime 15 cm/inaltime 35 cm   Material: inox</w:t>
            </w:r>
          </w:p>
          <w:p w:rsidR="008B0F82" w:rsidRPr="008B0F82" w:rsidRDefault="008B0F82" w:rsidP="008B0F82">
            <w:pPr>
              <w:spacing w:after="0" w:line="240" w:lineRule="auto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6D7D2B5A" wp14:editId="75F5026B">
                  <wp:extent cx="692785" cy="581660"/>
                  <wp:effectExtent l="0" t="0" r="0" b="8890"/>
                  <wp:docPr id="49" name="Рисунок 49" descr="Product 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Product 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F82">
              <w:rPr>
                <w:rFonts w:ascii="Times New Roman" w:hAnsi="Times New Roman"/>
                <w:noProof/>
                <w:lang w:val="ro-RO"/>
              </w:rPr>
              <w:t xml:space="preserve"> sau </w:t>
            </w:r>
            <w:r w:rsidRPr="008B0F82">
              <w:rPr>
                <w:rFonts w:ascii="Times New Roman" w:hAnsi="Times New Roman"/>
                <w:noProof/>
                <w:lang w:val="ro-RO" w:eastAsia="ro-RO"/>
              </w:rPr>
              <w:drawing>
                <wp:inline distT="0" distB="0" distL="0" distR="0" wp14:anchorId="536AC445" wp14:editId="41F87F95">
                  <wp:extent cx="609600" cy="609600"/>
                  <wp:effectExtent l="0" t="0" r="0" b="0"/>
                  <wp:docPr id="50" name="Рисунок 50" descr="Suport bucatarie, pentru rola hartie ES001, metal, 31 x 15.5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Suport bucatarie, pentru rola hartie ES001, metal, 31 x 15.5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82" w:rsidRPr="008B0F82" w:rsidRDefault="008B0F82" w:rsidP="008B0F82">
            <w:pPr>
              <w:spacing w:after="0" w:line="240" w:lineRule="auto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Material</w:t>
            </w:r>
            <w:r w:rsidRPr="008B0F82">
              <w:rPr>
                <w:rFonts w:ascii="Times New Roman" w:hAnsi="Times New Roman"/>
                <w:noProof/>
                <w:lang w:val="ro-RO"/>
              </w:rPr>
              <w:tab/>
              <w:t>metal Culoare: argintiu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Utilizare</w:t>
            </w:r>
            <w:r w:rsidRPr="008B0F82">
              <w:rPr>
                <w:rFonts w:ascii="Times New Roman" w:hAnsi="Times New Roman"/>
                <w:noProof/>
                <w:lang w:val="ro-RO"/>
              </w:rPr>
              <w:tab/>
              <w:t>pentru prosop de hartie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Dimensiuni Lxlxh (cm)</w:t>
            </w:r>
            <w:r w:rsidRPr="008B0F82">
              <w:rPr>
                <w:rFonts w:ascii="Times New Roman" w:hAnsi="Times New Roman"/>
                <w:noProof/>
                <w:lang w:val="ro-RO"/>
              </w:rPr>
              <w:tab/>
              <w:t>15.5 x 15.5 x 31</w:t>
            </w:r>
          </w:p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B0F82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color w:val="000000"/>
                <w:lang w:val="it-IT"/>
              </w:rPr>
              <w:t>388</w:t>
            </w:r>
          </w:p>
        </w:tc>
      </w:tr>
      <w:tr w:rsidR="008B0F82" w:rsidRPr="008B0F82" w:rsidTr="00523422">
        <w:trPr>
          <w:gridAfter w:val="1"/>
          <w:wAfter w:w="113" w:type="dxa"/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8B0F82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Total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82" w:rsidRPr="008B0F82" w:rsidRDefault="008B0F82" w:rsidP="008B0F82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B0F82">
              <w:rPr>
                <w:rFonts w:ascii="Times New Roman" w:hAnsi="Times New Roman"/>
                <w:b/>
                <w:color w:val="000000"/>
                <w:lang w:val="it-IT"/>
              </w:rPr>
              <w:t>2628</w:t>
            </w:r>
          </w:p>
        </w:tc>
      </w:tr>
      <w:tr w:rsidR="00523422" w:rsidRPr="00523422" w:rsidTr="00523422">
        <w:trPr>
          <w:gridBefore w:val="1"/>
          <w:wBefore w:w="113" w:type="dxa"/>
          <w:trHeight w:val="321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22" w:rsidRPr="00523422" w:rsidRDefault="00523422" w:rsidP="00523422">
            <w:pPr>
              <w:spacing w:line="252" w:lineRule="auto"/>
              <w:jc w:val="center"/>
              <w:rPr>
                <w:rFonts w:ascii="Times New Roman" w:hAnsi="Times New Roman"/>
                <w:b/>
                <w:color w:val="333333"/>
                <w:shd w:val="clear" w:color="auto" w:fill="E8E8E8"/>
                <w:lang w:val="en-US"/>
              </w:rPr>
            </w:pPr>
            <w:r w:rsidRPr="00523422">
              <w:rPr>
                <w:rFonts w:ascii="Times New Roman" w:hAnsi="Times New Roman"/>
                <w:b/>
                <w:color w:val="333333"/>
                <w:shd w:val="clear" w:color="auto" w:fill="E8E8E8"/>
                <w:lang w:val="en-US"/>
              </w:rPr>
              <w:t>NOTĂ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22" w:rsidRPr="00523422" w:rsidRDefault="00523422" w:rsidP="00523422">
            <w:pPr>
              <w:spacing w:before="120" w:after="120" w:line="240" w:lineRule="auto"/>
              <w:ind w:left="5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523422">
              <w:rPr>
                <w:rFonts w:ascii="Times New Roman" w:hAnsi="Times New Roman"/>
                <w:noProof/>
                <w:lang w:val="ro-RO"/>
              </w:rPr>
              <w:t xml:space="preserve">Culoarea la solicitarea instituțiilor de învățământ. </w:t>
            </w:r>
            <w:r w:rsidRPr="00523422">
              <w:rPr>
                <w:rFonts w:ascii="Times New Roman" w:eastAsia="Times New Roman" w:hAnsi="Times New Roman"/>
                <w:bCs/>
                <w:i/>
                <w:lang w:val="ro-RO" w:eastAsia="ru-RU"/>
              </w:rPr>
              <w:t xml:space="preserve"> </w:t>
            </w:r>
            <w:r w:rsidRPr="00523422">
              <w:rPr>
                <w:rFonts w:ascii="Times New Roman" w:hAnsi="Times New Roman"/>
                <w:noProof/>
                <w:lang w:val="ro-RO"/>
              </w:rPr>
              <w:t>Produs în condiții de fabrică, de calitate impecabilă. Livrarea, din contul operatorului economic, conform cerințelor instituțiilor de învățământ. Termen de livrare 10 zile după înregistrarea contractului.</w:t>
            </w:r>
          </w:p>
        </w:tc>
      </w:tr>
      <w:tr w:rsidR="00523422" w:rsidRPr="00523422" w:rsidTr="00523422">
        <w:trPr>
          <w:gridBefore w:val="1"/>
          <w:wBefore w:w="113" w:type="dxa"/>
          <w:trHeight w:val="321"/>
        </w:trPr>
        <w:tc>
          <w:tcPr>
            <w:tcW w:w="10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22" w:rsidRPr="00523422" w:rsidRDefault="00523422" w:rsidP="00523422">
            <w:pPr>
              <w:spacing w:after="0" w:line="25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523422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Total  38155   </w:t>
            </w:r>
            <w:r w:rsidRPr="00523422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>lei fără TVA</w:t>
            </w:r>
          </w:p>
        </w:tc>
      </w:tr>
    </w:tbl>
    <w:p w:rsidR="00CF764C" w:rsidRPr="003D3580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3D35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Admiterea sau interzicerea ofertelor alternative: </w:t>
      </w:r>
      <w:r w:rsidRPr="003D358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en-US" w:eastAsia="ru-RU"/>
        </w:rPr>
        <w:t>nu se admite_</w:t>
      </w:r>
    </w:p>
    <w:p w:rsidR="00CF764C" w:rsidRPr="000A50D2" w:rsidRDefault="00CF764C" w:rsidP="00CF764C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Termenii și condițiile de livrare/prestare/executare solicitați: </w:t>
      </w:r>
      <w:r w:rsidR="008B5B33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it-IT" w:eastAsia="ru-RU"/>
        </w:rPr>
        <w:t>1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it-IT" w:eastAsia="ru-RU"/>
        </w:rPr>
        <w:t xml:space="preserve">0 zile  după </w:t>
      </w:r>
      <w:r w:rsidRPr="00D973F9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>în</w:t>
      </w:r>
      <w:r w:rsidR="00DD3A6B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>cheierea</w:t>
      </w:r>
      <w:r w:rsidRPr="00D973F9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 xml:space="preserve"> contractului</w:t>
      </w:r>
      <w:r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>.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Termenul de valabilitate a contractului</w:t>
      </w:r>
      <w:r w:rsidRPr="000A50D2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it-IT" w:eastAsia="ru-RU"/>
        </w:rPr>
        <w:t>: 31.12.20</w:t>
      </w:r>
      <w:r w:rsidR="00DD3A6B" w:rsidRPr="000A50D2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it-IT" w:eastAsia="ru-RU"/>
        </w:rPr>
        <w:t>20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lastRenderedPageBreak/>
        <w:t xml:space="preserve">Scurta descriere a criteriilor privind eligibilitatea operatorilor economici care pot determina eliminarea acestora și a criteriilor de selecție; nivelul minim (nivelurile minime) al (ale) cerințelor eventual impuse; se menționează informațiile solicitate (DUAE, documentație): </w:t>
      </w:r>
    </w:p>
    <w:tbl>
      <w:tblPr>
        <w:tblW w:w="9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45"/>
        <w:gridCol w:w="5129"/>
        <w:gridCol w:w="1750"/>
      </w:tblGrid>
      <w:tr w:rsidR="00CF764C" w:rsidRPr="00856ABE" w:rsidTr="00443E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856ABE" w:rsidRDefault="00CF764C" w:rsidP="00443E72">
            <w:pPr>
              <w:tabs>
                <w:tab w:val="left" w:pos="612"/>
              </w:tabs>
              <w:spacing w:before="120" w:after="120" w:line="240" w:lineRule="auto"/>
              <w:ind w:left="-405" w:hanging="3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Nr  NR.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856ABE" w:rsidRDefault="00CF764C" w:rsidP="00443E72">
            <w:pPr>
              <w:tabs>
                <w:tab w:val="left" w:pos="61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Descrierea criteriului/cerinței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0A50D2" w:rsidRDefault="00CF764C" w:rsidP="00443E72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it-IT" w:eastAsia="zh-CN"/>
              </w:rPr>
            </w:pPr>
            <w:r w:rsidRPr="000A50D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it-IT" w:eastAsia="zh-CN"/>
              </w:rPr>
              <w:t>Mod de demonstrare a îndeplinirii criteriului/cerinței: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856ABE" w:rsidRDefault="00CF764C" w:rsidP="00443E72">
            <w:pPr>
              <w:tabs>
                <w:tab w:val="left" w:pos="61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Nivelul minim/</w:t>
            </w: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br/>
              <w:t>Obligativitatea</w:t>
            </w:r>
          </w:p>
        </w:tc>
      </w:tr>
      <w:tr w:rsidR="00CF764C" w:rsidRPr="00786466" w:rsidTr="00443E72">
        <w:trPr>
          <w:trHeight w:val="302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764C" w:rsidRPr="000A50D2" w:rsidRDefault="00CF764C" w:rsidP="00443E72">
            <w:pPr>
              <w:tabs>
                <w:tab w:val="left" w:pos="612"/>
              </w:tabs>
              <w:spacing w:before="120" w:after="120" w:line="240" w:lineRule="auto"/>
              <w:ind w:left="-172" w:firstLine="172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it-IT" w:eastAsia="zh-CN"/>
              </w:rPr>
            </w:pPr>
            <w:r w:rsidRPr="000A50D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it-IT" w:eastAsia="zh-CN"/>
              </w:rPr>
              <w:t>Obligatoriu să fie încărcat în SIA RSAP</w:t>
            </w:r>
          </w:p>
        </w:tc>
      </w:tr>
      <w:tr w:rsidR="00CF764C" w:rsidRPr="00856ABE" w:rsidTr="00443E72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CF764C" w:rsidP="00443E72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CF764C" w:rsidP="00443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Oferta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443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Formularul Ofertei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443E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sz w:val="24"/>
                <w:szCs w:val="24"/>
                <w:lang w:val="ro-RO" w:eastAsia="zh-CN"/>
              </w:rPr>
              <w:t>obligatoriu</w:t>
            </w:r>
          </w:p>
        </w:tc>
      </w:tr>
      <w:tr w:rsidR="00CF764C" w:rsidRPr="00856ABE" w:rsidTr="00443E72">
        <w:trPr>
          <w:trHeight w:val="8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8B5B33" w:rsidP="00443E72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CF764C" w:rsidRPr="00856ABE" w:rsidRDefault="00CF764C" w:rsidP="00443E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Specificații de preț</w:t>
            </w:r>
          </w:p>
        </w:tc>
        <w:tc>
          <w:tcPr>
            <w:tcW w:w="5129" w:type="dxa"/>
            <w:shd w:val="clear" w:color="auto" w:fill="auto"/>
            <w:noWrap/>
          </w:tcPr>
          <w:p w:rsidR="00CF764C" w:rsidRPr="00856ABE" w:rsidRDefault="00CF764C" w:rsidP="00443E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original – potrivit modelului din (F4.2), confirmate prin semnătura şi ştampila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443E7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56ABE">
              <w:rPr>
                <w:rFonts w:ascii="Times New Roman" w:hAnsi="Times New Roman"/>
                <w:sz w:val="24"/>
                <w:szCs w:val="24"/>
              </w:rPr>
              <w:t>obligatoriu</w:t>
            </w:r>
          </w:p>
        </w:tc>
      </w:tr>
      <w:tr w:rsidR="00CF764C" w:rsidRPr="00856ABE" w:rsidTr="00443E72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8B5B33" w:rsidP="00443E72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CF764C" w:rsidRPr="00856ABE" w:rsidRDefault="00CF764C" w:rsidP="00443E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Specificația tehnică</w:t>
            </w:r>
          </w:p>
        </w:tc>
        <w:tc>
          <w:tcPr>
            <w:tcW w:w="5129" w:type="dxa"/>
            <w:shd w:val="clear" w:color="auto" w:fill="auto"/>
            <w:noWrap/>
          </w:tcPr>
          <w:p w:rsidR="00CF764C" w:rsidRPr="00856ABE" w:rsidRDefault="00CF764C" w:rsidP="00443E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original – potrivit modelului din (F4.1), confirmate prin semnătura şi ştampila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443E7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56ABE">
              <w:rPr>
                <w:rFonts w:ascii="Times New Roman" w:hAnsi="Times New Roman"/>
                <w:sz w:val="24"/>
                <w:szCs w:val="24"/>
              </w:rPr>
              <w:t>obligatoriu</w:t>
            </w:r>
          </w:p>
        </w:tc>
      </w:tr>
      <w:tr w:rsidR="00CF764C" w:rsidRPr="00856ABE" w:rsidTr="00443E72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8B5B33" w:rsidP="00443E72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4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64C" w:rsidRPr="00856ABE" w:rsidRDefault="00CF764C" w:rsidP="0044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F764C" w:rsidRPr="00856ABE" w:rsidRDefault="00CF764C" w:rsidP="0044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 w:eastAsia="ru-RU"/>
              </w:rPr>
              <w:t>Certificat/decizie de înregistrare a întreprinderii/extras</w:t>
            </w: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din Registrul de Stat al persoanelor juridice - copie, confirmată prin aplicarea semnăturii şi ştampilei</w:t>
            </w:r>
          </w:p>
          <w:p w:rsidR="00CF764C" w:rsidRPr="00856ABE" w:rsidRDefault="00CF764C" w:rsidP="0044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ofertantului Operatorul economic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443E7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56ABE">
              <w:rPr>
                <w:rFonts w:ascii="Times New Roman" w:hAnsi="Times New Roman"/>
                <w:sz w:val="24"/>
                <w:szCs w:val="24"/>
              </w:rPr>
              <w:t>obligatoriu</w:t>
            </w:r>
          </w:p>
        </w:tc>
      </w:tr>
      <w:tr w:rsidR="00DD3A6B" w:rsidRPr="00856ABE" w:rsidTr="00443E72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8B5B33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5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Certificat privind lipsa sau existenta restanțelor la bugetul public național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Eliberat de Inspectoratul Fiscal valabil la ziua</w:t>
            </w:r>
          </w:p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petrecerii concursului. Copie confirmată prin</w:t>
            </w:r>
          </w:p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semnătură și ștampila ofertantului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DD3A6B" w:rsidRPr="00856ABE" w:rsidTr="00443E72">
        <w:trPr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523422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6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B" w:rsidRPr="00856ABE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Informații generale despre ofertant 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D3A6B" w:rsidRPr="00856ABE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îndeplinirea informației despre furnizor confirmat prin aplicarea semnăturii şi ştampilei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652BA8" w:rsidRDefault="008B5B33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DD3A6B" w:rsidRPr="00856ABE" w:rsidTr="00443E72">
        <w:trPr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523422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7</w:t>
            </w:r>
          </w:p>
        </w:tc>
        <w:tc>
          <w:tcPr>
            <w:tcW w:w="2245" w:type="dxa"/>
            <w:shd w:val="clear" w:color="auto" w:fill="auto"/>
          </w:tcPr>
          <w:p w:rsidR="00DD3A6B" w:rsidRPr="00726AC6" w:rsidRDefault="00DD3A6B" w:rsidP="00DD3A6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POZE SAU ESCHIZE ALE BUNULUI PROPUS</w:t>
            </w:r>
          </w:p>
        </w:tc>
        <w:tc>
          <w:tcPr>
            <w:tcW w:w="5129" w:type="dxa"/>
            <w:shd w:val="clear" w:color="auto" w:fill="auto"/>
            <w:noWrap/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 w:eastAsia="ru-RU"/>
              </w:rPr>
              <w:t xml:space="preserve">SE PREZINTE </w:t>
            </w:r>
            <w:r w:rsidRPr="00726AC6">
              <w:rPr>
                <w:rFonts w:ascii="Times New Roman" w:hAnsi="Times New Roman"/>
                <w:i/>
                <w:sz w:val="24"/>
                <w:szCs w:val="24"/>
                <w:lang w:val="ro-RO" w:eastAsia="ru-RU"/>
              </w:rPr>
              <w:t>ÎN TERMEN DE 1 ZI</w:t>
            </w:r>
            <w:r w:rsidRPr="00652BA8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  <w:t xml:space="preserve"> </w:t>
            </w:r>
            <w:r w:rsidRPr="00652BA8">
              <w:rPr>
                <w:rFonts w:ascii="Times New Roman" w:hAnsi="Times New Roman"/>
                <w:i/>
                <w:sz w:val="24"/>
                <w:szCs w:val="24"/>
                <w:lang w:val="ro-RO" w:eastAsia="ru-RU"/>
              </w:rPr>
              <w:t>DUPĂ ADRESAREA AC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La solicitare</w:t>
            </w:r>
          </w:p>
        </w:tc>
      </w:tr>
      <w:tr w:rsidR="00DD3A6B" w:rsidRPr="00856ABE" w:rsidTr="00443E72">
        <w:trPr>
          <w:trHeight w:val="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523422" w:rsidP="008B5B33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8</w:t>
            </w:r>
          </w:p>
        </w:tc>
        <w:tc>
          <w:tcPr>
            <w:tcW w:w="2245" w:type="dxa"/>
            <w:shd w:val="clear" w:color="auto" w:fill="auto"/>
          </w:tcPr>
          <w:p w:rsidR="00DD3A6B" w:rsidRPr="00726AC6" w:rsidRDefault="00DD3A6B" w:rsidP="00DD3A6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</w:pPr>
            <w:r w:rsidRPr="00726AC6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Mostre să prezinte la solicitarea AC.</w:t>
            </w:r>
          </w:p>
        </w:tc>
        <w:tc>
          <w:tcPr>
            <w:tcW w:w="5129" w:type="dxa"/>
            <w:shd w:val="clear" w:color="auto" w:fill="auto"/>
            <w:noWrap/>
          </w:tcPr>
          <w:p w:rsidR="00DD3A6B" w:rsidRPr="00726AC6" w:rsidRDefault="00DD3A6B" w:rsidP="00DD3A6B">
            <w:pPr>
              <w:tabs>
                <w:tab w:val="left" w:pos="372"/>
              </w:tabs>
              <w:suppressAutoHyphens/>
              <w:spacing w:before="120" w:after="120" w:line="240" w:lineRule="auto"/>
              <w:ind w:left="406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</w:pPr>
            <w:r w:rsidRPr="00726AC6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  <w:t>ÎN TERMEN DE 1 ZI</w:t>
            </w: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  <w:t xml:space="preserve"> DUPĂ ADRESAREA AC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La solicitare</w:t>
            </w:r>
          </w:p>
        </w:tc>
      </w:tr>
    </w:tbl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Criteriul de evaluare aplicat pentru adjudecarea contractului: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it-IT" w:eastAsia="ru-RU"/>
        </w:rPr>
        <w:t>Prețul cel mai scăzut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Termenul limită de depunere/deschidere a ofertelor:</w:t>
      </w:r>
    </w:p>
    <w:p w:rsidR="00CF764C" w:rsidRPr="000A50D2" w:rsidRDefault="00CF764C" w:rsidP="00CF764C">
      <w:pPr>
        <w:numPr>
          <w:ilvl w:val="0"/>
          <w:numId w:val="3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până la: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[ora exactă]</w:t>
      </w: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  <w:t xml:space="preserve">STABILIT DE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SIA RSAP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pe: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[data]</w:t>
      </w: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  <w:t xml:space="preserve">data și ora deschiderii va fi anunțată de către platforma la care sunteți înregistrați  STABILIT DE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SIA RSAP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Adresa la care trebuie transmise ofertele sau cererile de participare: </w:t>
      </w:r>
    </w:p>
    <w:p w:rsidR="00CF764C" w:rsidRPr="000A50D2" w:rsidRDefault="00CF764C" w:rsidP="00CF764C">
      <w:pPr>
        <w:tabs>
          <w:tab w:val="right" w:pos="426"/>
        </w:tabs>
        <w:spacing w:before="120" w:after="0" w:line="240" w:lineRule="auto"/>
        <w:ind w:left="450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Ofertele sau cererile de participare vor fi depuse electronic prin intermediul SIA RSAP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Termenul de valabilitate a ofertelor: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it-IT" w:eastAsia="ru-RU"/>
        </w:rPr>
        <w:t>60 de zile</w:t>
      </w:r>
    </w:p>
    <w:p w:rsidR="00CF764C" w:rsidRPr="00860DA8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Locul deschiderii ofertelor: </w:t>
      </w:r>
      <w:r w:rsidRPr="00860DA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>SIA RSAP</w:t>
      </w:r>
      <w:r w:rsidRPr="00860DA8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eastAsia="ru-RU"/>
        </w:rPr>
        <w:t xml:space="preserve"> </w:t>
      </w:r>
    </w:p>
    <w:p w:rsidR="00CF764C" w:rsidRPr="000A50D2" w:rsidRDefault="00CF764C" w:rsidP="00CF764C">
      <w:pPr>
        <w:tabs>
          <w:tab w:val="left" w:pos="360"/>
          <w:tab w:val="left" w:pos="1800"/>
          <w:tab w:val="left" w:pos="3240"/>
        </w:tabs>
        <w:spacing w:after="120" w:line="240" w:lineRule="auto"/>
        <w:ind w:left="360"/>
        <w:contextualSpacing/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 xml:space="preserve">Ofertele întârziate vor fi respinse. 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450" w:hanging="450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Persoanele autorizate să asiste la deschiderea ofertelor: </w:t>
      </w: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br/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Ofertanții sau reprezentanții acestora au dreptul să participe la deschiderea ofertelor, cu excepția cazului când ofertele au fost depuse prin SIA “RSAP”</w:t>
      </w: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.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450" w:hanging="450"/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Limba sau limbile în care trebuie redactate ofertele sau cererile de participare: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it-IT" w:eastAsia="ru-RU"/>
        </w:rPr>
        <w:t>limba de stat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  <w:t xml:space="preserve"> 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Denumirea și adresa organismului competent de soluționare a contestațiilor: </w:t>
      </w:r>
    </w:p>
    <w:p w:rsidR="00CF764C" w:rsidRPr="000A50D2" w:rsidRDefault="00CF764C" w:rsidP="00CF764C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Agenția Națională pentru Soluționarea Contestațiilor</w:t>
      </w:r>
    </w:p>
    <w:p w:rsidR="00CF764C" w:rsidRPr="000A50D2" w:rsidRDefault="00CF764C" w:rsidP="00CF764C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lastRenderedPageBreak/>
        <w:t>Adresa: mun. Chișinău, bd. Ștefan cel Mare și Sfânt nr.124 (et.4), MD 2001;</w:t>
      </w:r>
    </w:p>
    <w:p w:rsidR="00CF764C" w:rsidRPr="000A50D2" w:rsidRDefault="00CF764C" w:rsidP="00CF764C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val="en-GB" w:eastAsia="ru-RU"/>
        </w:rPr>
      </w:pPr>
      <w:r w:rsidRPr="000A50D2">
        <w:rPr>
          <w:rFonts w:ascii="Times New Roman" w:eastAsia="Times New Roman" w:hAnsi="Times New Roman"/>
          <w:b/>
          <w:i/>
          <w:sz w:val="24"/>
          <w:szCs w:val="24"/>
          <w:lang w:val="en-GB" w:eastAsia="ru-RU"/>
        </w:rPr>
        <w:t>Tel/Fax/email:</w:t>
      </w:r>
      <w:r w:rsidRPr="000A50D2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val="en-GB" w:eastAsia="ru-RU"/>
        </w:rPr>
        <w:t xml:space="preserve">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en-GB" w:eastAsia="ru-RU"/>
        </w:rPr>
        <w:t>022-820 652, 022 820-651, contestatii@ansc.md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t>Data transmiterii spre publicare a anunțului de participare</w:t>
      </w:r>
      <w:r w:rsidRPr="000A50D2">
        <w:rPr>
          <w:rFonts w:ascii="Times New Roman" w:eastAsia="Times New Roman" w:hAnsi="Times New Roman"/>
          <w:b/>
          <w:sz w:val="28"/>
          <w:szCs w:val="28"/>
          <w:shd w:val="clear" w:color="auto" w:fill="FFFF00"/>
          <w:lang w:val="it-IT" w:eastAsia="ru-RU"/>
        </w:rPr>
        <w:t>:</w:t>
      </w:r>
      <w:r w:rsidR="00C72C77" w:rsidRPr="000A50D2">
        <w:rPr>
          <w:rFonts w:ascii="Times New Roman" w:eastAsia="Times New Roman" w:hAnsi="Times New Roman"/>
          <w:b/>
          <w:sz w:val="28"/>
          <w:szCs w:val="28"/>
          <w:shd w:val="clear" w:color="auto" w:fill="FFFF00"/>
          <w:lang w:val="it-IT" w:eastAsia="ru-RU"/>
        </w:rPr>
        <w:t xml:space="preserve"> septembrie</w:t>
      </w:r>
      <w:r w:rsidR="00C72C77" w:rsidRPr="000A50D2">
        <w:rPr>
          <w:rFonts w:ascii="Times New Roman" w:eastAsia="Times New Roman" w:hAnsi="Times New Roman"/>
          <w:b/>
          <w:sz w:val="28"/>
          <w:szCs w:val="28"/>
          <w:u w:val="single"/>
          <w:lang w:val="it-IT" w:eastAsia="ru-RU"/>
        </w:rPr>
        <w:t xml:space="preserve"> </w:t>
      </w:r>
      <w:r w:rsidRPr="000A50D2">
        <w:rPr>
          <w:rFonts w:ascii="Times New Roman" w:eastAsia="Times New Roman" w:hAnsi="Times New Roman"/>
          <w:b/>
          <w:sz w:val="28"/>
          <w:szCs w:val="28"/>
          <w:u w:val="single"/>
          <w:lang w:val="it-IT" w:eastAsia="ru-RU"/>
        </w:rPr>
        <w:t>2020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t>În cadrul procedurii de achiziție publică se va utiliza/accepta: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3785"/>
      </w:tblGrid>
      <w:tr w:rsidR="00CF764C" w:rsidRPr="00786466" w:rsidTr="00443E7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Denumirea instrumentului electronic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F764C" w:rsidRPr="000A50D2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it-IT" w:eastAsia="zh-CN"/>
              </w:rPr>
            </w:pPr>
            <w:r w:rsidRPr="000A50D2">
              <w:rPr>
                <w:rFonts w:ascii="Times New Roman" w:eastAsia="Times New Roman" w:hAnsi="Times New Roman"/>
                <w:b/>
                <w:sz w:val="28"/>
                <w:szCs w:val="28"/>
                <w:lang w:val="it-IT" w:eastAsia="zh-CN"/>
              </w:rPr>
              <w:t>Se va utiliza/accepta sau nu</w:t>
            </w:r>
          </w:p>
        </w:tc>
      </w:tr>
      <w:tr w:rsidR="00CF764C" w:rsidRPr="0061084C" w:rsidTr="00443E7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3D3580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depunerea electronică a ofertelor sau a cererilor de participare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SE ACCEPTĂ </w:t>
            </w:r>
          </w:p>
        </w:tc>
      </w:tr>
      <w:tr w:rsidR="00CF764C" w:rsidRPr="0061084C" w:rsidTr="00443E7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sistemul de comenzi electronice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NU SE ACCEPTĂ</w:t>
            </w:r>
          </w:p>
        </w:tc>
      </w:tr>
      <w:tr w:rsidR="00CF764C" w:rsidRPr="0061084C" w:rsidTr="00443E7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facturarea electronică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A1BA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NU SE ACCEPTĂ</w:t>
            </w:r>
          </w:p>
        </w:tc>
      </w:tr>
      <w:tr w:rsidR="00CF764C" w:rsidRPr="0061084C" w:rsidTr="00443E7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plățile electronice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F790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NU SE ACCEPTĂ</w:t>
            </w:r>
          </w:p>
        </w:tc>
      </w:tr>
    </w:tbl>
    <w:p w:rsidR="006D477B" w:rsidRPr="006D477B" w:rsidRDefault="00CF764C" w:rsidP="00CF764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24A6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Alte informații relevante</w:t>
      </w:r>
      <w:r w:rsidRPr="006108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</w:p>
    <w:p w:rsidR="00B94D89" w:rsidRPr="004334AC" w:rsidRDefault="00B94D89" w:rsidP="00B94D89">
      <w:pPr>
        <w:tabs>
          <w:tab w:val="right" w:pos="426"/>
        </w:tabs>
        <w:spacing w:before="120" w:after="0" w:line="240" w:lineRule="auto"/>
        <w:ind w:left="720"/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00"/>
          <w:lang w:val="ro-RO" w:eastAsia="ru-RU"/>
        </w:rPr>
      </w:pP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>La finalizarea în SIA</w:t>
      </w:r>
      <w:r w:rsidR="00C72C77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 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RSAP a concursului operatorul economic va prezinte oferta </w:t>
      </w:r>
      <w:r w:rsidR="003B7737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(F 3.1) 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>și specificația de preț</w:t>
      </w:r>
      <w:r w:rsidR="003B7737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 (F 4.1)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 corespunzător sumei finale propuse.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00"/>
          <w:lang w:val="ro-RO" w:eastAsia="ru-RU"/>
        </w:rPr>
        <w:t xml:space="preserve">  </w:t>
      </w:r>
    </w:p>
    <w:p w:rsidR="00B94D89" w:rsidRPr="004334AC" w:rsidRDefault="00F70527" w:rsidP="00B94D89">
      <w:pPr>
        <w:tabs>
          <w:tab w:val="right" w:pos="426"/>
        </w:tabs>
        <w:spacing w:before="120"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  <w:t>Documente</w:t>
      </w:r>
      <w:r w:rsidR="00B94D89" w:rsidRPr="004334AC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  <w:t xml:space="preserve"> solicitate de către AC se prezintă pentru fiecare lot în parte.</w:t>
      </w:r>
    </w:p>
    <w:p w:rsidR="00B94D89" w:rsidRPr="004334AC" w:rsidRDefault="00B94D89" w:rsidP="00B94D89">
      <w:pPr>
        <w:tabs>
          <w:tab w:val="right" w:pos="426"/>
        </w:tabs>
        <w:spacing w:before="120"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4334AC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  <w:t xml:space="preserve">În caz de necesitate la solicitarea AC operatorii economici vor prezenta informația solicitată în termen de 1 zi. </w:t>
      </w:r>
    </w:p>
    <w:p w:rsidR="00CF764C" w:rsidRPr="000A50D2" w:rsidRDefault="00CF764C" w:rsidP="00CF764C">
      <w:pPr>
        <w:spacing w:before="120" w:after="12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</w:p>
    <w:p w:rsidR="00CF764C" w:rsidRPr="000A50D2" w:rsidRDefault="00CF764C" w:rsidP="00CF764C">
      <w:pPr>
        <w:spacing w:before="120" w:after="120" w:line="240" w:lineRule="auto"/>
        <w:ind w:firstLine="360"/>
        <w:rPr>
          <w:lang w:val="it-IT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Conducătorul grupului de lucru:  Musteață Ion               </w:t>
      </w:r>
    </w:p>
    <w:p w:rsidR="00CF764C" w:rsidRPr="000A50D2" w:rsidRDefault="00CF764C" w:rsidP="00CF764C">
      <w:pPr>
        <w:rPr>
          <w:lang w:val="it-IT"/>
        </w:rPr>
      </w:pPr>
    </w:p>
    <w:p w:rsidR="00AC093A" w:rsidRPr="000A50D2" w:rsidRDefault="00AC093A">
      <w:pPr>
        <w:rPr>
          <w:lang w:val="it-IT"/>
        </w:rPr>
      </w:pPr>
    </w:p>
    <w:sectPr w:rsidR="00AC093A" w:rsidRPr="000A50D2" w:rsidSect="00443E7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6768"/>
    <w:multiLevelType w:val="hybridMultilevel"/>
    <w:tmpl w:val="61C89A72"/>
    <w:lvl w:ilvl="0" w:tplc="85D47A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97BAE"/>
    <w:multiLevelType w:val="hybridMultilevel"/>
    <w:tmpl w:val="30B88FE2"/>
    <w:lvl w:ilvl="0" w:tplc="3BD48CCA">
      <w:start w:val="1"/>
      <w:numFmt w:val="upperRoman"/>
      <w:pStyle w:val="Titlu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07C5D"/>
    <w:multiLevelType w:val="hybridMultilevel"/>
    <w:tmpl w:val="0A3CFED2"/>
    <w:lvl w:ilvl="0" w:tplc="792055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4C"/>
    <w:rsid w:val="00064ACC"/>
    <w:rsid w:val="000A50D2"/>
    <w:rsid w:val="000D1530"/>
    <w:rsid w:val="000E3FA2"/>
    <w:rsid w:val="0010641F"/>
    <w:rsid w:val="00125814"/>
    <w:rsid w:val="001D1794"/>
    <w:rsid w:val="001D3DAA"/>
    <w:rsid w:val="00217CF2"/>
    <w:rsid w:val="0022625E"/>
    <w:rsid w:val="00252F88"/>
    <w:rsid w:val="00257158"/>
    <w:rsid w:val="0026053B"/>
    <w:rsid w:val="002749E3"/>
    <w:rsid w:val="00282A6B"/>
    <w:rsid w:val="002855A3"/>
    <w:rsid w:val="002B074B"/>
    <w:rsid w:val="002B5E40"/>
    <w:rsid w:val="002E2EC6"/>
    <w:rsid w:val="003572CA"/>
    <w:rsid w:val="00362E8D"/>
    <w:rsid w:val="00386B40"/>
    <w:rsid w:val="003B7737"/>
    <w:rsid w:val="003D3580"/>
    <w:rsid w:val="003E2724"/>
    <w:rsid w:val="00404740"/>
    <w:rsid w:val="0040659D"/>
    <w:rsid w:val="004133D7"/>
    <w:rsid w:val="00417E4C"/>
    <w:rsid w:val="00443E72"/>
    <w:rsid w:val="004514C7"/>
    <w:rsid w:val="00487A06"/>
    <w:rsid w:val="004B0D51"/>
    <w:rsid w:val="005111A1"/>
    <w:rsid w:val="0051513F"/>
    <w:rsid w:val="00523422"/>
    <w:rsid w:val="005933C2"/>
    <w:rsid w:val="0059384D"/>
    <w:rsid w:val="005B207C"/>
    <w:rsid w:val="005D0EAA"/>
    <w:rsid w:val="00613A60"/>
    <w:rsid w:val="00635D14"/>
    <w:rsid w:val="00644A7A"/>
    <w:rsid w:val="006504E3"/>
    <w:rsid w:val="0067687B"/>
    <w:rsid w:val="006A0054"/>
    <w:rsid w:val="006A51A4"/>
    <w:rsid w:val="006D477B"/>
    <w:rsid w:val="006E48DD"/>
    <w:rsid w:val="0071251B"/>
    <w:rsid w:val="00724254"/>
    <w:rsid w:val="007344CE"/>
    <w:rsid w:val="00786466"/>
    <w:rsid w:val="007A695D"/>
    <w:rsid w:val="007D3427"/>
    <w:rsid w:val="007E1944"/>
    <w:rsid w:val="00824872"/>
    <w:rsid w:val="008250EA"/>
    <w:rsid w:val="0083676C"/>
    <w:rsid w:val="00851377"/>
    <w:rsid w:val="00853281"/>
    <w:rsid w:val="008628A7"/>
    <w:rsid w:val="00864629"/>
    <w:rsid w:val="00882225"/>
    <w:rsid w:val="0088431E"/>
    <w:rsid w:val="008B0F82"/>
    <w:rsid w:val="008B5B33"/>
    <w:rsid w:val="008E25AC"/>
    <w:rsid w:val="008E57DD"/>
    <w:rsid w:val="00954B38"/>
    <w:rsid w:val="009553F8"/>
    <w:rsid w:val="00972157"/>
    <w:rsid w:val="00975DA3"/>
    <w:rsid w:val="009A42B5"/>
    <w:rsid w:val="009B7816"/>
    <w:rsid w:val="009C5EEC"/>
    <w:rsid w:val="009E0189"/>
    <w:rsid w:val="009E39FB"/>
    <w:rsid w:val="009E7873"/>
    <w:rsid w:val="00A3426C"/>
    <w:rsid w:val="00A429A6"/>
    <w:rsid w:val="00AA2C6E"/>
    <w:rsid w:val="00AA6270"/>
    <w:rsid w:val="00AB168B"/>
    <w:rsid w:val="00AC093A"/>
    <w:rsid w:val="00AD40C0"/>
    <w:rsid w:val="00AF588E"/>
    <w:rsid w:val="00B04C28"/>
    <w:rsid w:val="00B62FB4"/>
    <w:rsid w:val="00B6451B"/>
    <w:rsid w:val="00B94D89"/>
    <w:rsid w:val="00BB5A2B"/>
    <w:rsid w:val="00BD66EA"/>
    <w:rsid w:val="00BE6F40"/>
    <w:rsid w:val="00C11B2C"/>
    <w:rsid w:val="00C13006"/>
    <w:rsid w:val="00C45930"/>
    <w:rsid w:val="00C46FEE"/>
    <w:rsid w:val="00C72C77"/>
    <w:rsid w:val="00CA4213"/>
    <w:rsid w:val="00CB568B"/>
    <w:rsid w:val="00CF764C"/>
    <w:rsid w:val="00D04868"/>
    <w:rsid w:val="00D06001"/>
    <w:rsid w:val="00D349E9"/>
    <w:rsid w:val="00D35360"/>
    <w:rsid w:val="00D55F89"/>
    <w:rsid w:val="00DD3A6B"/>
    <w:rsid w:val="00DE0D17"/>
    <w:rsid w:val="00DF52CC"/>
    <w:rsid w:val="00E35B0F"/>
    <w:rsid w:val="00E62448"/>
    <w:rsid w:val="00E74385"/>
    <w:rsid w:val="00E750B6"/>
    <w:rsid w:val="00E9155E"/>
    <w:rsid w:val="00EE6031"/>
    <w:rsid w:val="00EE768F"/>
    <w:rsid w:val="00EF1D89"/>
    <w:rsid w:val="00F04821"/>
    <w:rsid w:val="00F65F04"/>
    <w:rsid w:val="00F70527"/>
    <w:rsid w:val="00F95B74"/>
    <w:rsid w:val="00FD14AF"/>
    <w:rsid w:val="00FE10F4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4C"/>
    <w:rPr>
      <w:rFonts w:ascii="Calibri" w:eastAsia="Calibri" w:hAnsi="Calibri" w:cs="Times New Roman"/>
    </w:rPr>
  </w:style>
  <w:style w:type="paragraph" w:styleId="Titlu1">
    <w:name w:val="heading 1"/>
    <w:basedOn w:val="Listparagraf"/>
    <w:next w:val="Normal"/>
    <w:link w:val="Titlu1Caracter"/>
    <w:qFormat/>
    <w:rsid w:val="00CF764C"/>
    <w:pPr>
      <w:numPr>
        <w:numId w:val="4"/>
      </w:numPr>
      <w:tabs>
        <w:tab w:val="left" w:pos="1134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F764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noProof/>
      <w:color w:val="5B9BD5"/>
      <w:sz w:val="26"/>
      <w:szCs w:val="26"/>
      <w:lang w:val="ro-RO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CF764C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noProof/>
      <w:color w:val="5B9BD5"/>
      <w:sz w:val="24"/>
      <w:szCs w:val="24"/>
      <w:lang w:val="ro-RO"/>
    </w:rPr>
  </w:style>
  <w:style w:type="paragraph" w:styleId="Titlu4">
    <w:name w:val="heading 4"/>
    <w:aliases w:val="Sub-Clause Sub-paragraph"/>
    <w:basedOn w:val="Normal"/>
    <w:next w:val="Normal"/>
    <w:link w:val="Titlu4Caracter"/>
    <w:semiHidden/>
    <w:unhideWhenUsed/>
    <w:qFormat/>
    <w:rsid w:val="00CF764C"/>
    <w:pPr>
      <w:keepNext/>
      <w:spacing w:after="0" w:line="240" w:lineRule="auto"/>
      <w:outlineLvl w:val="3"/>
    </w:pPr>
    <w:rPr>
      <w:rFonts w:ascii="Baltica RR" w:eastAsia="Times New Roman" w:hAnsi="Baltica RR"/>
      <w:b/>
      <w:sz w:val="24"/>
      <w:szCs w:val="20"/>
      <w:lang w:val="ro-RO" w:eastAsia="ru-RU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CF764C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/>
      <w:sz w:val="28"/>
      <w:szCs w:val="20"/>
      <w:lang w:val="ro-RO" w:eastAsia="ru-RU"/>
    </w:rPr>
  </w:style>
  <w:style w:type="paragraph" w:styleId="Titlu8">
    <w:name w:val="heading 8"/>
    <w:basedOn w:val="Normal"/>
    <w:next w:val="Normal"/>
    <w:link w:val="Titlu8Caracter"/>
    <w:uiPriority w:val="99"/>
    <w:semiHidden/>
    <w:unhideWhenUsed/>
    <w:qFormat/>
    <w:rsid w:val="00CF764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ro-RO"/>
    </w:rPr>
  </w:style>
  <w:style w:type="paragraph" w:styleId="Titlu9">
    <w:name w:val="heading 9"/>
    <w:basedOn w:val="Normal"/>
    <w:next w:val="Normal"/>
    <w:link w:val="Titlu9Caracter"/>
    <w:uiPriority w:val="99"/>
    <w:semiHidden/>
    <w:unhideWhenUsed/>
    <w:qFormat/>
    <w:rsid w:val="00CF764C"/>
    <w:pPr>
      <w:spacing w:before="240" w:after="60" w:line="240" w:lineRule="auto"/>
      <w:outlineLvl w:val="8"/>
    </w:pPr>
    <w:rPr>
      <w:rFonts w:ascii="Cambria" w:eastAsia="Times New Roman" w:hAnsi="Cambria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F764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character" w:customStyle="1" w:styleId="Titlu4Caracter">
    <w:name w:val="Titlu 4 Caracter"/>
    <w:aliases w:val="Sub-Clause Sub-paragraph Caracter"/>
    <w:basedOn w:val="Fontdeparagrafimplicit"/>
    <w:link w:val="Titlu4"/>
    <w:semiHidden/>
    <w:rsid w:val="00CF764C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Titlu5Caracter">
    <w:name w:val="Titlu 5 Caracter"/>
    <w:basedOn w:val="Fontdeparagrafimplicit"/>
    <w:link w:val="Titlu5"/>
    <w:semiHidden/>
    <w:rsid w:val="00CF764C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Titlu8Caracter">
    <w:name w:val="Titlu 8 Caracter"/>
    <w:basedOn w:val="Fontdeparagrafimplicit"/>
    <w:link w:val="Titlu8"/>
    <w:uiPriority w:val="99"/>
    <w:semiHidden/>
    <w:rsid w:val="00CF764C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Titlu9Caracter">
    <w:name w:val="Titlu 9 Caracter"/>
    <w:basedOn w:val="Fontdeparagrafimplicit"/>
    <w:link w:val="Titlu9"/>
    <w:uiPriority w:val="99"/>
    <w:semiHidden/>
    <w:rsid w:val="00CF764C"/>
    <w:rPr>
      <w:rFonts w:ascii="Cambria" w:eastAsia="Times New Roman" w:hAnsi="Cambria" w:cs="Times New Roman"/>
      <w:lang w:val="ro-RO"/>
    </w:rPr>
  </w:style>
  <w:style w:type="paragraph" w:styleId="Listparagraf">
    <w:name w:val="List Paragraph"/>
    <w:aliases w:val="HotarirePunct1"/>
    <w:basedOn w:val="Normal"/>
    <w:uiPriority w:val="34"/>
    <w:qFormat/>
    <w:rsid w:val="00CF764C"/>
    <w:pPr>
      <w:ind w:left="708"/>
    </w:pPr>
  </w:style>
  <w:style w:type="character" w:styleId="Hyperlink">
    <w:name w:val="Hyperlink"/>
    <w:uiPriority w:val="99"/>
    <w:unhideWhenUsed/>
    <w:rsid w:val="00CF764C"/>
    <w:rPr>
      <w:color w:val="0563C1"/>
      <w:u w:val="single"/>
    </w:rPr>
  </w:style>
  <w:style w:type="paragraph" w:styleId="Frspaiere">
    <w:name w:val="No Spacing"/>
    <w:link w:val="FrspaiereCaracter"/>
    <w:uiPriority w:val="1"/>
    <w:qFormat/>
    <w:rsid w:val="00CF7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locked/>
    <w:rsid w:val="00CF764C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F76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764C"/>
    <w:rPr>
      <w:rFonts w:ascii="Segoe UI" w:eastAsia="Calibri" w:hAnsi="Segoe UI" w:cs="Times New Roman"/>
      <w:sz w:val="18"/>
      <w:szCs w:val="18"/>
    </w:rPr>
  </w:style>
  <w:style w:type="character" w:styleId="Robust">
    <w:name w:val="Strong"/>
    <w:uiPriority w:val="22"/>
    <w:qFormat/>
    <w:rsid w:val="00CF764C"/>
    <w:rPr>
      <w:b/>
      <w:bCs/>
    </w:rPr>
  </w:style>
  <w:style w:type="character" w:customStyle="1" w:styleId="PreformatatHTMLCaracter">
    <w:name w:val="Preformatat HTML Caracter"/>
    <w:link w:val="PreformatatHTML"/>
    <w:uiPriority w:val="99"/>
    <w:semiHidden/>
    <w:rsid w:val="00CF764C"/>
    <w:rPr>
      <w:rFonts w:ascii="Consolas" w:eastAsia="Times New Roman" w:hAnsi="Consolas"/>
      <w:noProof/>
      <w:lang w:val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CF7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theme="minorBidi"/>
      <w:noProof/>
      <w:lang w:val="ro-RO"/>
    </w:rPr>
  </w:style>
  <w:style w:type="character" w:customStyle="1" w:styleId="PreformatatHTMLCaracter1">
    <w:name w:val="Preformatat HTML Caracter1"/>
    <w:basedOn w:val="Fontdeparagrafimplicit"/>
    <w:uiPriority w:val="99"/>
    <w:semiHidden/>
    <w:rsid w:val="00CF764C"/>
    <w:rPr>
      <w:rFonts w:ascii="Consolas" w:eastAsia="Calibri" w:hAnsi="Consolas" w:cs="Consolas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CF764C"/>
    <w:rPr>
      <w:rFonts w:ascii="Times New Roman" w:eastAsia="Times New Roman" w:hAnsi="Times New Roman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F764C"/>
    <w:pPr>
      <w:spacing w:after="0" w:line="240" w:lineRule="auto"/>
      <w:jc w:val="both"/>
    </w:pPr>
    <w:rPr>
      <w:rFonts w:ascii="Times New Roman" w:eastAsia="Times New Roman" w:hAnsi="Times New Roman" w:cstheme="minorBidi"/>
      <w:lang w:val="en-US"/>
    </w:rPr>
  </w:style>
  <w:style w:type="character" w:customStyle="1" w:styleId="TextnotdesubsolCaracter1">
    <w:name w:val="Text notă de subsol Caracter1"/>
    <w:basedOn w:val="Fontdeparagrafimplici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CF764C"/>
    <w:rPr>
      <w:rFonts w:ascii="Times New Roman" w:eastAsia="Times New Roman" w:hAnsi="Times New Roman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F764C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comentariuCaracter1">
    <w:name w:val="Text comentariu Caracter1"/>
    <w:basedOn w:val="Fontdeparagrafimplici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AntetCaracter">
    <w:name w:val="Antet Caracter"/>
    <w:link w:val="Antet"/>
    <w:uiPriority w:val="99"/>
    <w:semiHidden/>
    <w:rsid w:val="00CF764C"/>
    <w:rPr>
      <w:rFonts w:ascii="Times New Roman" w:eastAsia="Times New Roman" w:hAnsi="Times New Roman"/>
    </w:rPr>
  </w:style>
  <w:style w:type="paragraph" w:styleId="Antet">
    <w:name w:val="header"/>
    <w:basedOn w:val="Normal"/>
    <w:link w:val="AntetCaracter"/>
    <w:uiPriority w:val="99"/>
    <w:semiHidden/>
    <w:unhideWhenUsed/>
    <w:rsid w:val="00CF764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AntetCaracter1">
    <w:name w:val="Antet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SubsolCaracter">
    <w:name w:val="Subsol Caracter"/>
    <w:link w:val="Subsol"/>
    <w:uiPriority w:val="99"/>
    <w:semiHidden/>
    <w:rsid w:val="00CF764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CF7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noProof/>
      <w:sz w:val="24"/>
      <w:szCs w:val="24"/>
      <w:lang w:val="ro-RO"/>
    </w:rPr>
  </w:style>
  <w:style w:type="character" w:customStyle="1" w:styleId="SubsolCaracter1">
    <w:name w:val="Subsol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CorptextCaracter">
    <w:name w:val="Corp text Caracter"/>
    <w:link w:val="Corptext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F764C"/>
    <w:pPr>
      <w:spacing w:after="0" w:line="240" w:lineRule="auto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Caracter1">
    <w:name w:val="Corp text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IndentcorptextCaracter">
    <w:name w:val="Indent corp text Caracter"/>
    <w:link w:val="Indentcorptext"/>
    <w:uiPriority w:val="99"/>
    <w:semiHidden/>
    <w:rsid w:val="00CF764C"/>
    <w:rPr>
      <w:rFonts w:ascii="Times New Roman" w:eastAsia="Times New Roman" w:hAnsi="Times New Roman"/>
      <w:lang w:val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CF764C"/>
    <w:pPr>
      <w:spacing w:after="0" w:line="240" w:lineRule="auto"/>
      <w:ind w:firstLine="720"/>
      <w:jc w:val="both"/>
    </w:pPr>
    <w:rPr>
      <w:rFonts w:ascii="Times New Roman" w:eastAsia="Times New Roman" w:hAnsi="Times New Roman" w:cstheme="minorBidi"/>
      <w:lang w:val="ro-RO"/>
    </w:rPr>
  </w:style>
  <w:style w:type="character" w:customStyle="1" w:styleId="IndentcorptextCaracter1">
    <w:name w:val="Indent corp text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paragraph" w:styleId="Subtitlu">
    <w:name w:val="Subtitle"/>
    <w:basedOn w:val="Normal"/>
    <w:link w:val="SubtitluCaracter"/>
    <w:uiPriority w:val="99"/>
    <w:qFormat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customStyle="1" w:styleId="SubtitluCaracter">
    <w:name w:val="Subtitlu Caracter"/>
    <w:basedOn w:val="Fontdeparagrafimplicit"/>
    <w:link w:val="Subtitlu"/>
    <w:uiPriority w:val="99"/>
    <w:rsid w:val="00CF764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Corptext2Caracter">
    <w:name w:val="Corp text 2 Caracter"/>
    <w:link w:val="Corptex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CF764C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2Caracter1">
    <w:name w:val="Corp text 2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Indentcorptext2Caracter">
    <w:name w:val="Indent corp text 2 Caracter"/>
    <w:link w:val="Indentcorptex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F764C"/>
    <w:pPr>
      <w:spacing w:after="0" w:line="240" w:lineRule="auto"/>
      <w:ind w:firstLine="567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Indentcorptext2Caracter1">
    <w:name w:val="Indent corp text 2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Indentcorptext3Caracter">
    <w:name w:val="Indent corp text 3 Caracter"/>
    <w:link w:val="Indentcorptext3"/>
    <w:uiPriority w:val="99"/>
    <w:semiHidden/>
    <w:rsid w:val="00CF764C"/>
    <w:rPr>
      <w:rFonts w:ascii="Times New Roman" w:eastAsia="Times New Roman" w:hAnsi="Times New Roman"/>
      <w:sz w:val="16"/>
      <w:szCs w:val="16"/>
      <w:lang w:val="ro-RO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CF764C"/>
    <w:pPr>
      <w:spacing w:after="120" w:line="240" w:lineRule="auto"/>
      <w:ind w:left="283"/>
    </w:pPr>
    <w:rPr>
      <w:rFonts w:ascii="Times New Roman" w:eastAsia="Times New Roman" w:hAnsi="Times New Roman" w:cstheme="minorBidi"/>
      <w:sz w:val="16"/>
      <w:szCs w:val="16"/>
      <w:lang w:val="ro-RO"/>
    </w:rPr>
  </w:style>
  <w:style w:type="character" w:customStyle="1" w:styleId="Indentcorptext3Caracter1">
    <w:name w:val="Indent corp text 3 Caracter1"/>
    <w:basedOn w:val="Fontdeparagrafimplicit"/>
    <w:uiPriority w:val="99"/>
    <w:semiHidden/>
    <w:rsid w:val="00CF764C"/>
    <w:rPr>
      <w:rFonts w:ascii="Calibri" w:eastAsia="Calibri" w:hAnsi="Calibri" w:cs="Times New Roman"/>
      <w:sz w:val="16"/>
      <w:szCs w:val="16"/>
    </w:rPr>
  </w:style>
  <w:style w:type="character" w:customStyle="1" w:styleId="SubiectComentariuCaracter">
    <w:name w:val="Subiect Comentariu Caracter"/>
    <w:link w:val="SubiectComentariu"/>
    <w:uiPriority w:val="99"/>
    <w:semiHidden/>
    <w:rsid w:val="00CF764C"/>
    <w:rPr>
      <w:rFonts w:ascii="Times New Roman" w:eastAsia="Times New Roman" w:hAnsi="Times New Roman"/>
      <w:b/>
      <w:bCs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F764C"/>
    <w:rPr>
      <w:b/>
      <w:bCs/>
    </w:rPr>
  </w:style>
  <w:style w:type="character" w:customStyle="1" w:styleId="SubiectComentariuCaracter1">
    <w:name w:val="Subiect Comentariu Caracter1"/>
    <w:basedOn w:val="TextcomentariuCaracter1"/>
    <w:uiPriority w:val="99"/>
    <w:semiHidden/>
    <w:rsid w:val="00CF7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n">
    <w:name w:val="cn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">
    <w:name w:val="cb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p">
    <w:name w:val="cp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Normal"/>
    <w:uiPriority w:val="99"/>
    <w:rsid w:val="00CF764C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f1">
    <w:name w:val="Listă paragraf1"/>
    <w:basedOn w:val="Normal"/>
    <w:uiPriority w:val="99"/>
    <w:qFormat/>
    <w:rsid w:val="00CF764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Normal"/>
    <w:uiPriority w:val="99"/>
    <w:rsid w:val="00CF764C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  <w:lang w:val="en-US"/>
    </w:rPr>
  </w:style>
  <w:style w:type="paragraph" w:customStyle="1" w:styleId="i">
    <w:name w:val="(i)"/>
    <w:basedOn w:val="Normal"/>
    <w:uiPriority w:val="99"/>
    <w:rsid w:val="00CF764C"/>
    <w:pPr>
      <w:suppressAutoHyphens/>
      <w:spacing w:after="0" w:line="240" w:lineRule="auto"/>
      <w:jc w:val="both"/>
    </w:pPr>
    <w:rPr>
      <w:rFonts w:ascii="Tms Rmn" w:eastAsia="Times New Roman" w:hAnsi="Tms Rm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99"/>
    <w:qFormat/>
    <w:rsid w:val="00CF764C"/>
    <w:pPr>
      <w:spacing w:after="200" w:line="276" w:lineRule="auto"/>
      <w:ind w:left="720"/>
      <w:contextualSpacing/>
    </w:pPr>
    <w:rPr>
      <w:rFonts w:eastAsia="PMingLiU"/>
      <w:lang w:val="en-US" w:eastAsia="zh-CN"/>
    </w:rPr>
  </w:style>
  <w:style w:type="paragraph" w:customStyle="1" w:styleId="BankNormal">
    <w:name w:val="BankNormal"/>
    <w:basedOn w:val="Normal"/>
    <w:uiPriority w:val="99"/>
    <w:rsid w:val="00CF764C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efault">
    <w:name w:val="Default"/>
    <w:uiPriority w:val="99"/>
    <w:rsid w:val="00CF764C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uiPriority w:val="99"/>
    <w:rsid w:val="00CF764C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Style3Char">
    <w:name w:val="Style3 Char"/>
    <w:link w:val="Style3"/>
    <w:locked/>
    <w:rsid w:val="00CF764C"/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Style3">
    <w:name w:val="Style3"/>
    <w:basedOn w:val="Titlu3"/>
    <w:link w:val="Style3Char"/>
    <w:qFormat/>
    <w:rsid w:val="00CF764C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hAnsi="Times New Roman" w:cstheme="minorBidi"/>
      <w:bCs w:val="0"/>
      <w:noProof w:val="0"/>
      <w:color w:val="auto"/>
      <w:lang w:val="en-US"/>
    </w:rPr>
  </w:style>
  <w:style w:type="paragraph" w:customStyle="1" w:styleId="Style153">
    <w:name w:val="Style15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73">
    <w:name w:val="Style7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rsid w:val="00CF764C"/>
  </w:style>
  <w:style w:type="character" w:customStyle="1" w:styleId="FontStyle195">
    <w:name w:val="Font Style195"/>
    <w:uiPriority w:val="99"/>
    <w:rsid w:val="00CF764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97">
    <w:name w:val="Font Style197"/>
    <w:uiPriority w:val="99"/>
    <w:rsid w:val="00CF764C"/>
    <w:rPr>
      <w:rFonts w:ascii="Times New Roman" w:hAnsi="Times New Roman" w:cs="Times New Roman" w:hint="default"/>
      <w:sz w:val="22"/>
      <w:szCs w:val="22"/>
    </w:rPr>
  </w:style>
  <w:style w:type="table" w:styleId="GrilTabel">
    <w:name w:val="Table Grid"/>
    <w:basedOn w:val="TabelNormal"/>
    <w:uiPriority w:val="39"/>
    <w:rsid w:val="00CF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DD3A6B"/>
    <w:pPr>
      <w:spacing w:after="200" w:line="276" w:lineRule="auto"/>
      <w:ind w:left="720"/>
    </w:pPr>
    <w:rPr>
      <w:rFonts w:eastAsia="Times New Roman" w:cs="Calibri"/>
      <w:lang w:val="en-US"/>
    </w:rPr>
  </w:style>
  <w:style w:type="paragraph" w:styleId="NormalWeb">
    <w:name w:val="Normal (Web)"/>
    <w:basedOn w:val="Normal"/>
    <w:uiPriority w:val="99"/>
    <w:unhideWhenUsed/>
    <w:rsid w:val="009E0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">
    <w:name w:val="Нет списка1"/>
    <w:next w:val="FrListare"/>
    <w:uiPriority w:val="99"/>
    <w:semiHidden/>
    <w:unhideWhenUsed/>
    <w:rsid w:val="008B0F82"/>
  </w:style>
  <w:style w:type="numbering" w:customStyle="1" w:styleId="11">
    <w:name w:val="Нет списка11"/>
    <w:next w:val="FrListare"/>
    <w:uiPriority w:val="99"/>
    <w:semiHidden/>
    <w:unhideWhenUsed/>
    <w:rsid w:val="008B0F82"/>
  </w:style>
  <w:style w:type="paragraph" w:customStyle="1" w:styleId="HTML1">
    <w:name w:val="Стандартный HTML1"/>
    <w:basedOn w:val="Normal"/>
    <w:next w:val="PreformatatHTML"/>
    <w:uiPriority w:val="99"/>
    <w:semiHidden/>
    <w:unhideWhenUsed/>
    <w:rsid w:val="008B0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/>
      <w:noProof/>
      <w:lang w:val="ro-RO"/>
    </w:rPr>
  </w:style>
  <w:style w:type="paragraph" w:customStyle="1" w:styleId="12">
    <w:name w:val="Текст сноски1"/>
    <w:basedOn w:val="Normal"/>
    <w:next w:val="Textnotdesubsol"/>
    <w:uiPriority w:val="99"/>
    <w:semiHidden/>
    <w:unhideWhenUsed/>
    <w:rsid w:val="008B0F82"/>
    <w:pPr>
      <w:spacing w:after="0" w:line="240" w:lineRule="auto"/>
      <w:jc w:val="both"/>
    </w:pPr>
    <w:rPr>
      <w:rFonts w:ascii="Times New Roman" w:eastAsia="Times New Roman" w:hAnsi="Times New Roman"/>
      <w:lang w:val="en-US"/>
    </w:rPr>
  </w:style>
  <w:style w:type="paragraph" w:customStyle="1" w:styleId="13">
    <w:name w:val="Текст примечания1"/>
    <w:basedOn w:val="Normal"/>
    <w:next w:val="Textcomentariu"/>
    <w:uiPriority w:val="99"/>
    <w:semiHidden/>
    <w:unhideWhenUsed/>
    <w:rsid w:val="008B0F82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14">
    <w:name w:val="Верхний колонтитул1"/>
    <w:basedOn w:val="Normal"/>
    <w:next w:val="Antet"/>
    <w:uiPriority w:val="99"/>
    <w:semiHidden/>
    <w:unhideWhenUsed/>
    <w:rsid w:val="008B0F8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</w:rPr>
  </w:style>
  <w:style w:type="paragraph" w:customStyle="1" w:styleId="15">
    <w:name w:val="Нижний колонтитул1"/>
    <w:basedOn w:val="Normal"/>
    <w:next w:val="Subsol"/>
    <w:uiPriority w:val="99"/>
    <w:semiHidden/>
    <w:unhideWhenUsed/>
    <w:rsid w:val="008B0F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16">
    <w:name w:val="Основной текст1"/>
    <w:basedOn w:val="Normal"/>
    <w:next w:val="Corptext"/>
    <w:uiPriority w:val="99"/>
    <w:semiHidden/>
    <w:unhideWhenUsed/>
    <w:rsid w:val="008B0F82"/>
    <w:pPr>
      <w:spacing w:after="0" w:line="240" w:lineRule="auto"/>
    </w:pPr>
    <w:rPr>
      <w:rFonts w:ascii="Baltica RR" w:eastAsia="Times New Roman" w:hAnsi="Baltica RR"/>
      <w:sz w:val="24"/>
      <w:lang w:val="ro-RO"/>
    </w:rPr>
  </w:style>
  <w:style w:type="paragraph" w:customStyle="1" w:styleId="17">
    <w:name w:val="Основной текст с отступом1"/>
    <w:basedOn w:val="Normal"/>
    <w:next w:val="Indentcorptext"/>
    <w:uiPriority w:val="99"/>
    <w:semiHidden/>
    <w:unhideWhenUsed/>
    <w:rsid w:val="008B0F82"/>
    <w:pPr>
      <w:spacing w:after="0" w:line="240" w:lineRule="auto"/>
      <w:ind w:firstLine="720"/>
      <w:jc w:val="both"/>
    </w:pPr>
    <w:rPr>
      <w:rFonts w:ascii="Times New Roman" w:eastAsia="Times New Roman" w:hAnsi="Times New Roman"/>
      <w:lang w:val="ro-RO"/>
    </w:rPr>
  </w:style>
  <w:style w:type="paragraph" w:customStyle="1" w:styleId="21">
    <w:name w:val="Основной текст 21"/>
    <w:basedOn w:val="Normal"/>
    <w:next w:val="Corptext2"/>
    <w:uiPriority w:val="99"/>
    <w:semiHidden/>
    <w:unhideWhenUsed/>
    <w:rsid w:val="008B0F82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/>
      <w:sz w:val="24"/>
      <w:lang w:val="ro-RO"/>
    </w:rPr>
  </w:style>
  <w:style w:type="paragraph" w:customStyle="1" w:styleId="210">
    <w:name w:val="Основной текст с отступом 21"/>
    <w:basedOn w:val="Normal"/>
    <w:next w:val="Indentcorptext2"/>
    <w:uiPriority w:val="99"/>
    <w:semiHidden/>
    <w:unhideWhenUsed/>
    <w:rsid w:val="008B0F82"/>
    <w:pPr>
      <w:spacing w:after="0" w:line="240" w:lineRule="auto"/>
      <w:ind w:firstLine="567"/>
    </w:pPr>
    <w:rPr>
      <w:rFonts w:ascii="Baltica RR" w:eastAsia="Times New Roman" w:hAnsi="Baltica RR"/>
      <w:sz w:val="24"/>
      <w:lang w:val="ro-RO"/>
    </w:rPr>
  </w:style>
  <w:style w:type="paragraph" w:customStyle="1" w:styleId="31">
    <w:name w:val="Основной текст с отступом 31"/>
    <w:basedOn w:val="Normal"/>
    <w:next w:val="Indentcorptext3"/>
    <w:uiPriority w:val="99"/>
    <w:semiHidden/>
    <w:unhideWhenUsed/>
    <w:rsid w:val="008B0F8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o-RO"/>
    </w:rPr>
  </w:style>
  <w:style w:type="character" w:customStyle="1" w:styleId="18">
    <w:name w:val="Текст примечания Знак1"/>
    <w:basedOn w:val="Fontdeparagrafimplicit"/>
    <w:uiPriority w:val="99"/>
    <w:semiHidden/>
    <w:rsid w:val="008B0F82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8B0F82"/>
    <w:rPr>
      <w:b/>
      <w:bCs/>
      <w:sz w:val="20"/>
      <w:szCs w:val="20"/>
    </w:rPr>
  </w:style>
  <w:style w:type="character" w:customStyle="1" w:styleId="HTML10">
    <w:name w:val="Стандартный HTML Знак1"/>
    <w:basedOn w:val="Fontdeparagrafimplicit"/>
    <w:uiPriority w:val="99"/>
    <w:semiHidden/>
    <w:rsid w:val="008B0F82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Fontdeparagrafimplicit"/>
    <w:uiPriority w:val="99"/>
    <w:semiHidden/>
    <w:rsid w:val="008B0F82"/>
    <w:rPr>
      <w:sz w:val="20"/>
      <w:szCs w:val="20"/>
    </w:rPr>
  </w:style>
  <w:style w:type="character" w:customStyle="1" w:styleId="1b">
    <w:name w:val="Верхний колонтитул Знак1"/>
    <w:basedOn w:val="Fontdeparagrafimplicit"/>
    <w:uiPriority w:val="99"/>
    <w:semiHidden/>
    <w:rsid w:val="008B0F82"/>
  </w:style>
  <w:style w:type="character" w:customStyle="1" w:styleId="1c">
    <w:name w:val="Нижний колонтитул Знак1"/>
    <w:basedOn w:val="Fontdeparagrafimplicit"/>
    <w:uiPriority w:val="99"/>
    <w:semiHidden/>
    <w:rsid w:val="008B0F82"/>
  </w:style>
  <w:style w:type="character" w:customStyle="1" w:styleId="1d">
    <w:name w:val="Основной текст Знак1"/>
    <w:basedOn w:val="Fontdeparagrafimplicit"/>
    <w:uiPriority w:val="99"/>
    <w:semiHidden/>
    <w:rsid w:val="008B0F82"/>
  </w:style>
  <w:style w:type="character" w:customStyle="1" w:styleId="1e">
    <w:name w:val="Основной текст с отступом Знак1"/>
    <w:basedOn w:val="Fontdeparagrafimplicit"/>
    <w:uiPriority w:val="99"/>
    <w:semiHidden/>
    <w:rsid w:val="008B0F82"/>
  </w:style>
  <w:style w:type="character" w:customStyle="1" w:styleId="211">
    <w:name w:val="Основной текст 2 Знак1"/>
    <w:basedOn w:val="Fontdeparagrafimplicit"/>
    <w:uiPriority w:val="99"/>
    <w:semiHidden/>
    <w:rsid w:val="008B0F82"/>
  </w:style>
  <w:style w:type="character" w:customStyle="1" w:styleId="212">
    <w:name w:val="Основной текст с отступом 2 Знак1"/>
    <w:basedOn w:val="Fontdeparagrafimplicit"/>
    <w:uiPriority w:val="99"/>
    <w:semiHidden/>
    <w:rsid w:val="008B0F82"/>
  </w:style>
  <w:style w:type="character" w:customStyle="1" w:styleId="310">
    <w:name w:val="Основной текст с отступом 3 Знак1"/>
    <w:basedOn w:val="Fontdeparagrafimplicit"/>
    <w:uiPriority w:val="99"/>
    <w:semiHidden/>
    <w:rsid w:val="008B0F82"/>
    <w:rPr>
      <w:sz w:val="16"/>
      <w:szCs w:val="16"/>
    </w:rPr>
  </w:style>
  <w:style w:type="numbering" w:customStyle="1" w:styleId="2">
    <w:name w:val="Нет списка2"/>
    <w:next w:val="FrListare"/>
    <w:uiPriority w:val="99"/>
    <w:semiHidden/>
    <w:unhideWhenUsed/>
    <w:rsid w:val="008B0F82"/>
  </w:style>
  <w:style w:type="character" w:customStyle="1" w:styleId="1f">
    <w:name w:val="Просмотренная гиперссылка1"/>
    <w:basedOn w:val="Fontdeparagrafimplicit"/>
    <w:uiPriority w:val="99"/>
    <w:semiHidden/>
    <w:unhideWhenUsed/>
    <w:rsid w:val="008B0F82"/>
    <w:rPr>
      <w:color w:val="954F72"/>
      <w:u w:val="single"/>
    </w:rPr>
  </w:style>
  <w:style w:type="character" w:customStyle="1" w:styleId="41">
    <w:name w:val="Заголовок 4 Знак1"/>
    <w:aliases w:val="Sub-Clause Sub-paragraph Знак1"/>
    <w:basedOn w:val="Fontdeparagrafimplicit"/>
    <w:semiHidden/>
    <w:rsid w:val="008B0F82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styleId="HyperlinkParcurs">
    <w:name w:val="FollowedHyperlink"/>
    <w:basedOn w:val="Fontdeparagrafimplicit"/>
    <w:uiPriority w:val="99"/>
    <w:semiHidden/>
    <w:unhideWhenUsed/>
    <w:rsid w:val="008B0F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4C"/>
    <w:rPr>
      <w:rFonts w:ascii="Calibri" w:eastAsia="Calibri" w:hAnsi="Calibri" w:cs="Times New Roman"/>
    </w:rPr>
  </w:style>
  <w:style w:type="paragraph" w:styleId="Titlu1">
    <w:name w:val="heading 1"/>
    <w:basedOn w:val="Listparagraf"/>
    <w:next w:val="Normal"/>
    <w:link w:val="Titlu1Caracter"/>
    <w:qFormat/>
    <w:rsid w:val="00CF764C"/>
    <w:pPr>
      <w:numPr>
        <w:numId w:val="4"/>
      </w:numPr>
      <w:tabs>
        <w:tab w:val="left" w:pos="1134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F764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noProof/>
      <w:color w:val="5B9BD5"/>
      <w:sz w:val="26"/>
      <w:szCs w:val="26"/>
      <w:lang w:val="ro-RO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CF764C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noProof/>
      <w:color w:val="5B9BD5"/>
      <w:sz w:val="24"/>
      <w:szCs w:val="24"/>
      <w:lang w:val="ro-RO"/>
    </w:rPr>
  </w:style>
  <w:style w:type="paragraph" w:styleId="Titlu4">
    <w:name w:val="heading 4"/>
    <w:aliases w:val="Sub-Clause Sub-paragraph"/>
    <w:basedOn w:val="Normal"/>
    <w:next w:val="Normal"/>
    <w:link w:val="Titlu4Caracter"/>
    <w:semiHidden/>
    <w:unhideWhenUsed/>
    <w:qFormat/>
    <w:rsid w:val="00CF764C"/>
    <w:pPr>
      <w:keepNext/>
      <w:spacing w:after="0" w:line="240" w:lineRule="auto"/>
      <w:outlineLvl w:val="3"/>
    </w:pPr>
    <w:rPr>
      <w:rFonts w:ascii="Baltica RR" w:eastAsia="Times New Roman" w:hAnsi="Baltica RR"/>
      <w:b/>
      <w:sz w:val="24"/>
      <w:szCs w:val="20"/>
      <w:lang w:val="ro-RO" w:eastAsia="ru-RU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CF764C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/>
      <w:sz w:val="28"/>
      <w:szCs w:val="20"/>
      <w:lang w:val="ro-RO" w:eastAsia="ru-RU"/>
    </w:rPr>
  </w:style>
  <w:style w:type="paragraph" w:styleId="Titlu8">
    <w:name w:val="heading 8"/>
    <w:basedOn w:val="Normal"/>
    <w:next w:val="Normal"/>
    <w:link w:val="Titlu8Caracter"/>
    <w:uiPriority w:val="99"/>
    <w:semiHidden/>
    <w:unhideWhenUsed/>
    <w:qFormat/>
    <w:rsid w:val="00CF764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ro-RO"/>
    </w:rPr>
  </w:style>
  <w:style w:type="paragraph" w:styleId="Titlu9">
    <w:name w:val="heading 9"/>
    <w:basedOn w:val="Normal"/>
    <w:next w:val="Normal"/>
    <w:link w:val="Titlu9Caracter"/>
    <w:uiPriority w:val="99"/>
    <w:semiHidden/>
    <w:unhideWhenUsed/>
    <w:qFormat/>
    <w:rsid w:val="00CF764C"/>
    <w:pPr>
      <w:spacing w:before="240" w:after="60" w:line="240" w:lineRule="auto"/>
      <w:outlineLvl w:val="8"/>
    </w:pPr>
    <w:rPr>
      <w:rFonts w:ascii="Cambria" w:eastAsia="Times New Roman" w:hAnsi="Cambria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F764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character" w:customStyle="1" w:styleId="Titlu4Caracter">
    <w:name w:val="Titlu 4 Caracter"/>
    <w:aliases w:val="Sub-Clause Sub-paragraph Caracter"/>
    <w:basedOn w:val="Fontdeparagrafimplicit"/>
    <w:link w:val="Titlu4"/>
    <w:semiHidden/>
    <w:rsid w:val="00CF764C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Titlu5Caracter">
    <w:name w:val="Titlu 5 Caracter"/>
    <w:basedOn w:val="Fontdeparagrafimplicit"/>
    <w:link w:val="Titlu5"/>
    <w:semiHidden/>
    <w:rsid w:val="00CF764C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Titlu8Caracter">
    <w:name w:val="Titlu 8 Caracter"/>
    <w:basedOn w:val="Fontdeparagrafimplicit"/>
    <w:link w:val="Titlu8"/>
    <w:uiPriority w:val="99"/>
    <w:semiHidden/>
    <w:rsid w:val="00CF764C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Titlu9Caracter">
    <w:name w:val="Titlu 9 Caracter"/>
    <w:basedOn w:val="Fontdeparagrafimplicit"/>
    <w:link w:val="Titlu9"/>
    <w:uiPriority w:val="99"/>
    <w:semiHidden/>
    <w:rsid w:val="00CF764C"/>
    <w:rPr>
      <w:rFonts w:ascii="Cambria" w:eastAsia="Times New Roman" w:hAnsi="Cambria" w:cs="Times New Roman"/>
      <w:lang w:val="ro-RO"/>
    </w:rPr>
  </w:style>
  <w:style w:type="paragraph" w:styleId="Listparagraf">
    <w:name w:val="List Paragraph"/>
    <w:aliases w:val="HotarirePunct1"/>
    <w:basedOn w:val="Normal"/>
    <w:uiPriority w:val="34"/>
    <w:qFormat/>
    <w:rsid w:val="00CF764C"/>
    <w:pPr>
      <w:ind w:left="708"/>
    </w:pPr>
  </w:style>
  <w:style w:type="character" w:styleId="Hyperlink">
    <w:name w:val="Hyperlink"/>
    <w:uiPriority w:val="99"/>
    <w:unhideWhenUsed/>
    <w:rsid w:val="00CF764C"/>
    <w:rPr>
      <w:color w:val="0563C1"/>
      <w:u w:val="single"/>
    </w:rPr>
  </w:style>
  <w:style w:type="paragraph" w:styleId="Frspaiere">
    <w:name w:val="No Spacing"/>
    <w:link w:val="FrspaiereCaracter"/>
    <w:uiPriority w:val="1"/>
    <w:qFormat/>
    <w:rsid w:val="00CF7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locked/>
    <w:rsid w:val="00CF764C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F76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764C"/>
    <w:rPr>
      <w:rFonts w:ascii="Segoe UI" w:eastAsia="Calibri" w:hAnsi="Segoe UI" w:cs="Times New Roman"/>
      <w:sz w:val="18"/>
      <w:szCs w:val="18"/>
    </w:rPr>
  </w:style>
  <w:style w:type="character" w:styleId="Robust">
    <w:name w:val="Strong"/>
    <w:uiPriority w:val="22"/>
    <w:qFormat/>
    <w:rsid w:val="00CF764C"/>
    <w:rPr>
      <w:b/>
      <w:bCs/>
    </w:rPr>
  </w:style>
  <w:style w:type="character" w:customStyle="1" w:styleId="PreformatatHTMLCaracter">
    <w:name w:val="Preformatat HTML Caracter"/>
    <w:link w:val="PreformatatHTML"/>
    <w:uiPriority w:val="99"/>
    <w:semiHidden/>
    <w:rsid w:val="00CF764C"/>
    <w:rPr>
      <w:rFonts w:ascii="Consolas" w:eastAsia="Times New Roman" w:hAnsi="Consolas"/>
      <w:noProof/>
      <w:lang w:val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CF7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theme="minorBidi"/>
      <w:noProof/>
      <w:lang w:val="ro-RO"/>
    </w:rPr>
  </w:style>
  <w:style w:type="character" w:customStyle="1" w:styleId="PreformatatHTMLCaracter1">
    <w:name w:val="Preformatat HTML Caracter1"/>
    <w:basedOn w:val="Fontdeparagrafimplicit"/>
    <w:uiPriority w:val="99"/>
    <w:semiHidden/>
    <w:rsid w:val="00CF764C"/>
    <w:rPr>
      <w:rFonts w:ascii="Consolas" w:eastAsia="Calibri" w:hAnsi="Consolas" w:cs="Consolas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CF764C"/>
    <w:rPr>
      <w:rFonts w:ascii="Times New Roman" w:eastAsia="Times New Roman" w:hAnsi="Times New Roman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F764C"/>
    <w:pPr>
      <w:spacing w:after="0" w:line="240" w:lineRule="auto"/>
      <w:jc w:val="both"/>
    </w:pPr>
    <w:rPr>
      <w:rFonts w:ascii="Times New Roman" w:eastAsia="Times New Roman" w:hAnsi="Times New Roman" w:cstheme="minorBidi"/>
      <w:lang w:val="en-US"/>
    </w:rPr>
  </w:style>
  <w:style w:type="character" w:customStyle="1" w:styleId="TextnotdesubsolCaracter1">
    <w:name w:val="Text notă de subsol Caracter1"/>
    <w:basedOn w:val="Fontdeparagrafimplici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CF764C"/>
    <w:rPr>
      <w:rFonts w:ascii="Times New Roman" w:eastAsia="Times New Roman" w:hAnsi="Times New Roman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F764C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comentariuCaracter1">
    <w:name w:val="Text comentariu Caracter1"/>
    <w:basedOn w:val="Fontdeparagrafimplici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AntetCaracter">
    <w:name w:val="Antet Caracter"/>
    <w:link w:val="Antet"/>
    <w:uiPriority w:val="99"/>
    <w:semiHidden/>
    <w:rsid w:val="00CF764C"/>
    <w:rPr>
      <w:rFonts w:ascii="Times New Roman" w:eastAsia="Times New Roman" w:hAnsi="Times New Roman"/>
    </w:rPr>
  </w:style>
  <w:style w:type="paragraph" w:styleId="Antet">
    <w:name w:val="header"/>
    <w:basedOn w:val="Normal"/>
    <w:link w:val="AntetCaracter"/>
    <w:uiPriority w:val="99"/>
    <w:semiHidden/>
    <w:unhideWhenUsed/>
    <w:rsid w:val="00CF764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AntetCaracter1">
    <w:name w:val="Antet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SubsolCaracter">
    <w:name w:val="Subsol Caracter"/>
    <w:link w:val="Subsol"/>
    <w:uiPriority w:val="99"/>
    <w:semiHidden/>
    <w:rsid w:val="00CF764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CF7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noProof/>
      <w:sz w:val="24"/>
      <w:szCs w:val="24"/>
      <w:lang w:val="ro-RO"/>
    </w:rPr>
  </w:style>
  <w:style w:type="character" w:customStyle="1" w:styleId="SubsolCaracter1">
    <w:name w:val="Subsol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CorptextCaracter">
    <w:name w:val="Corp text Caracter"/>
    <w:link w:val="Corptext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F764C"/>
    <w:pPr>
      <w:spacing w:after="0" w:line="240" w:lineRule="auto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Caracter1">
    <w:name w:val="Corp text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IndentcorptextCaracter">
    <w:name w:val="Indent corp text Caracter"/>
    <w:link w:val="Indentcorptext"/>
    <w:uiPriority w:val="99"/>
    <w:semiHidden/>
    <w:rsid w:val="00CF764C"/>
    <w:rPr>
      <w:rFonts w:ascii="Times New Roman" w:eastAsia="Times New Roman" w:hAnsi="Times New Roman"/>
      <w:lang w:val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CF764C"/>
    <w:pPr>
      <w:spacing w:after="0" w:line="240" w:lineRule="auto"/>
      <w:ind w:firstLine="720"/>
      <w:jc w:val="both"/>
    </w:pPr>
    <w:rPr>
      <w:rFonts w:ascii="Times New Roman" w:eastAsia="Times New Roman" w:hAnsi="Times New Roman" w:cstheme="minorBidi"/>
      <w:lang w:val="ro-RO"/>
    </w:rPr>
  </w:style>
  <w:style w:type="character" w:customStyle="1" w:styleId="IndentcorptextCaracter1">
    <w:name w:val="Indent corp text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paragraph" w:styleId="Subtitlu">
    <w:name w:val="Subtitle"/>
    <w:basedOn w:val="Normal"/>
    <w:link w:val="SubtitluCaracter"/>
    <w:uiPriority w:val="99"/>
    <w:qFormat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customStyle="1" w:styleId="SubtitluCaracter">
    <w:name w:val="Subtitlu Caracter"/>
    <w:basedOn w:val="Fontdeparagrafimplicit"/>
    <w:link w:val="Subtitlu"/>
    <w:uiPriority w:val="99"/>
    <w:rsid w:val="00CF764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Corptext2Caracter">
    <w:name w:val="Corp text 2 Caracter"/>
    <w:link w:val="Corptex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CF764C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2Caracter1">
    <w:name w:val="Corp text 2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Indentcorptext2Caracter">
    <w:name w:val="Indent corp text 2 Caracter"/>
    <w:link w:val="Indentcorptex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F764C"/>
    <w:pPr>
      <w:spacing w:after="0" w:line="240" w:lineRule="auto"/>
      <w:ind w:firstLine="567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Indentcorptext2Caracter1">
    <w:name w:val="Indent corp text 2 Caracter1"/>
    <w:basedOn w:val="Fontdeparagrafimplici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Indentcorptext3Caracter">
    <w:name w:val="Indent corp text 3 Caracter"/>
    <w:link w:val="Indentcorptext3"/>
    <w:uiPriority w:val="99"/>
    <w:semiHidden/>
    <w:rsid w:val="00CF764C"/>
    <w:rPr>
      <w:rFonts w:ascii="Times New Roman" w:eastAsia="Times New Roman" w:hAnsi="Times New Roman"/>
      <w:sz w:val="16"/>
      <w:szCs w:val="16"/>
      <w:lang w:val="ro-RO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CF764C"/>
    <w:pPr>
      <w:spacing w:after="120" w:line="240" w:lineRule="auto"/>
      <w:ind w:left="283"/>
    </w:pPr>
    <w:rPr>
      <w:rFonts w:ascii="Times New Roman" w:eastAsia="Times New Roman" w:hAnsi="Times New Roman" w:cstheme="minorBidi"/>
      <w:sz w:val="16"/>
      <w:szCs w:val="16"/>
      <w:lang w:val="ro-RO"/>
    </w:rPr>
  </w:style>
  <w:style w:type="character" w:customStyle="1" w:styleId="Indentcorptext3Caracter1">
    <w:name w:val="Indent corp text 3 Caracter1"/>
    <w:basedOn w:val="Fontdeparagrafimplicit"/>
    <w:uiPriority w:val="99"/>
    <w:semiHidden/>
    <w:rsid w:val="00CF764C"/>
    <w:rPr>
      <w:rFonts w:ascii="Calibri" w:eastAsia="Calibri" w:hAnsi="Calibri" w:cs="Times New Roman"/>
      <w:sz w:val="16"/>
      <w:szCs w:val="16"/>
    </w:rPr>
  </w:style>
  <w:style w:type="character" w:customStyle="1" w:styleId="SubiectComentariuCaracter">
    <w:name w:val="Subiect Comentariu Caracter"/>
    <w:link w:val="SubiectComentariu"/>
    <w:uiPriority w:val="99"/>
    <w:semiHidden/>
    <w:rsid w:val="00CF764C"/>
    <w:rPr>
      <w:rFonts w:ascii="Times New Roman" w:eastAsia="Times New Roman" w:hAnsi="Times New Roman"/>
      <w:b/>
      <w:bCs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F764C"/>
    <w:rPr>
      <w:b/>
      <w:bCs/>
    </w:rPr>
  </w:style>
  <w:style w:type="character" w:customStyle="1" w:styleId="SubiectComentariuCaracter1">
    <w:name w:val="Subiect Comentariu Caracter1"/>
    <w:basedOn w:val="TextcomentariuCaracter1"/>
    <w:uiPriority w:val="99"/>
    <w:semiHidden/>
    <w:rsid w:val="00CF7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n">
    <w:name w:val="cn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">
    <w:name w:val="cb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p">
    <w:name w:val="cp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Normal"/>
    <w:uiPriority w:val="99"/>
    <w:rsid w:val="00CF764C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f1">
    <w:name w:val="Listă paragraf1"/>
    <w:basedOn w:val="Normal"/>
    <w:uiPriority w:val="99"/>
    <w:qFormat/>
    <w:rsid w:val="00CF764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Normal"/>
    <w:uiPriority w:val="99"/>
    <w:rsid w:val="00CF764C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  <w:lang w:val="en-US"/>
    </w:rPr>
  </w:style>
  <w:style w:type="paragraph" w:customStyle="1" w:styleId="i">
    <w:name w:val="(i)"/>
    <w:basedOn w:val="Normal"/>
    <w:uiPriority w:val="99"/>
    <w:rsid w:val="00CF764C"/>
    <w:pPr>
      <w:suppressAutoHyphens/>
      <w:spacing w:after="0" w:line="240" w:lineRule="auto"/>
      <w:jc w:val="both"/>
    </w:pPr>
    <w:rPr>
      <w:rFonts w:ascii="Tms Rmn" w:eastAsia="Times New Roman" w:hAnsi="Tms Rm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99"/>
    <w:qFormat/>
    <w:rsid w:val="00CF764C"/>
    <w:pPr>
      <w:spacing w:after="200" w:line="276" w:lineRule="auto"/>
      <w:ind w:left="720"/>
      <w:contextualSpacing/>
    </w:pPr>
    <w:rPr>
      <w:rFonts w:eastAsia="PMingLiU"/>
      <w:lang w:val="en-US" w:eastAsia="zh-CN"/>
    </w:rPr>
  </w:style>
  <w:style w:type="paragraph" w:customStyle="1" w:styleId="BankNormal">
    <w:name w:val="BankNormal"/>
    <w:basedOn w:val="Normal"/>
    <w:uiPriority w:val="99"/>
    <w:rsid w:val="00CF764C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efault">
    <w:name w:val="Default"/>
    <w:uiPriority w:val="99"/>
    <w:rsid w:val="00CF764C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uiPriority w:val="99"/>
    <w:rsid w:val="00CF764C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Style3Char">
    <w:name w:val="Style3 Char"/>
    <w:link w:val="Style3"/>
    <w:locked/>
    <w:rsid w:val="00CF764C"/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Style3">
    <w:name w:val="Style3"/>
    <w:basedOn w:val="Titlu3"/>
    <w:link w:val="Style3Char"/>
    <w:qFormat/>
    <w:rsid w:val="00CF764C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hAnsi="Times New Roman" w:cstheme="minorBidi"/>
      <w:bCs w:val="0"/>
      <w:noProof w:val="0"/>
      <w:color w:val="auto"/>
      <w:lang w:val="en-US"/>
    </w:rPr>
  </w:style>
  <w:style w:type="paragraph" w:customStyle="1" w:styleId="Style153">
    <w:name w:val="Style15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73">
    <w:name w:val="Style7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rsid w:val="00CF764C"/>
  </w:style>
  <w:style w:type="character" w:customStyle="1" w:styleId="FontStyle195">
    <w:name w:val="Font Style195"/>
    <w:uiPriority w:val="99"/>
    <w:rsid w:val="00CF764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97">
    <w:name w:val="Font Style197"/>
    <w:uiPriority w:val="99"/>
    <w:rsid w:val="00CF764C"/>
    <w:rPr>
      <w:rFonts w:ascii="Times New Roman" w:hAnsi="Times New Roman" w:cs="Times New Roman" w:hint="default"/>
      <w:sz w:val="22"/>
      <w:szCs w:val="22"/>
    </w:rPr>
  </w:style>
  <w:style w:type="table" w:styleId="GrilTabel">
    <w:name w:val="Table Grid"/>
    <w:basedOn w:val="TabelNormal"/>
    <w:uiPriority w:val="39"/>
    <w:rsid w:val="00CF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DD3A6B"/>
    <w:pPr>
      <w:spacing w:after="200" w:line="276" w:lineRule="auto"/>
      <w:ind w:left="720"/>
    </w:pPr>
    <w:rPr>
      <w:rFonts w:eastAsia="Times New Roman" w:cs="Calibri"/>
      <w:lang w:val="en-US"/>
    </w:rPr>
  </w:style>
  <w:style w:type="paragraph" w:styleId="NormalWeb">
    <w:name w:val="Normal (Web)"/>
    <w:basedOn w:val="Normal"/>
    <w:uiPriority w:val="99"/>
    <w:unhideWhenUsed/>
    <w:rsid w:val="009E0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">
    <w:name w:val="Нет списка1"/>
    <w:next w:val="FrListare"/>
    <w:uiPriority w:val="99"/>
    <w:semiHidden/>
    <w:unhideWhenUsed/>
    <w:rsid w:val="008B0F82"/>
  </w:style>
  <w:style w:type="numbering" w:customStyle="1" w:styleId="11">
    <w:name w:val="Нет списка11"/>
    <w:next w:val="FrListare"/>
    <w:uiPriority w:val="99"/>
    <w:semiHidden/>
    <w:unhideWhenUsed/>
    <w:rsid w:val="008B0F82"/>
  </w:style>
  <w:style w:type="paragraph" w:customStyle="1" w:styleId="HTML1">
    <w:name w:val="Стандартный HTML1"/>
    <w:basedOn w:val="Normal"/>
    <w:next w:val="PreformatatHTML"/>
    <w:uiPriority w:val="99"/>
    <w:semiHidden/>
    <w:unhideWhenUsed/>
    <w:rsid w:val="008B0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/>
      <w:noProof/>
      <w:lang w:val="ro-RO"/>
    </w:rPr>
  </w:style>
  <w:style w:type="paragraph" w:customStyle="1" w:styleId="12">
    <w:name w:val="Текст сноски1"/>
    <w:basedOn w:val="Normal"/>
    <w:next w:val="Textnotdesubsol"/>
    <w:uiPriority w:val="99"/>
    <w:semiHidden/>
    <w:unhideWhenUsed/>
    <w:rsid w:val="008B0F82"/>
    <w:pPr>
      <w:spacing w:after="0" w:line="240" w:lineRule="auto"/>
      <w:jc w:val="both"/>
    </w:pPr>
    <w:rPr>
      <w:rFonts w:ascii="Times New Roman" w:eastAsia="Times New Roman" w:hAnsi="Times New Roman"/>
      <w:lang w:val="en-US"/>
    </w:rPr>
  </w:style>
  <w:style w:type="paragraph" w:customStyle="1" w:styleId="13">
    <w:name w:val="Текст примечания1"/>
    <w:basedOn w:val="Normal"/>
    <w:next w:val="Textcomentariu"/>
    <w:uiPriority w:val="99"/>
    <w:semiHidden/>
    <w:unhideWhenUsed/>
    <w:rsid w:val="008B0F82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14">
    <w:name w:val="Верхний колонтитул1"/>
    <w:basedOn w:val="Normal"/>
    <w:next w:val="Antet"/>
    <w:uiPriority w:val="99"/>
    <w:semiHidden/>
    <w:unhideWhenUsed/>
    <w:rsid w:val="008B0F8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</w:rPr>
  </w:style>
  <w:style w:type="paragraph" w:customStyle="1" w:styleId="15">
    <w:name w:val="Нижний колонтитул1"/>
    <w:basedOn w:val="Normal"/>
    <w:next w:val="Subsol"/>
    <w:uiPriority w:val="99"/>
    <w:semiHidden/>
    <w:unhideWhenUsed/>
    <w:rsid w:val="008B0F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16">
    <w:name w:val="Основной текст1"/>
    <w:basedOn w:val="Normal"/>
    <w:next w:val="Corptext"/>
    <w:uiPriority w:val="99"/>
    <w:semiHidden/>
    <w:unhideWhenUsed/>
    <w:rsid w:val="008B0F82"/>
    <w:pPr>
      <w:spacing w:after="0" w:line="240" w:lineRule="auto"/>
    </w:pPr>
    <w:rPr>
      <w:rFonts w:ascii="Baltica RR" w:eastAsia="Times New Roman" w:hAnsi="Baltica RR"/>
      <w:sz w:val="24"/>
      <w:lang w:val="ro-RO"/>
    </w:rPr>
  </w:style>
  <w:style w:type="paragraph" w:customStyle="1" w:styleId="17">
    <w:name w:val="Основной текст с отступом1"/>
    <w:basedOn w:val="Normal"/>
    <w:next w:val="Indentcorptext"/>
    <w:uiPriority w:val="99"/>
    <w:semiHidden/>
    <w:unhideWhenUsed/>
    <w:rsid w:val="008B0F82"/>
    <w:pPr>
      <w:spacing w:after="0" w:line="240" w:lineRule="auto"/>
      <w:ind w:firstLine="720"/>
      <w:jc w:val="both"/>
    </w:pPr>
    <w:rPr>
      <w:rFonts w:ascii="Times New Roman" w:eastAsia="Times New Roman" w:hAnsi="Times New Roman"/>
      <w:lang w:val="ro-RO"/>
    </w:rPr>
  </w:style>
  <w:style w:type="paragraph" w:customStyle="1" w:styleId="21">
    <w:name w:val="Основной текст 21"/>
    <w:basedOn w:val="Normal"/>
    <w:next w:val="Corptext2"/>
    <w:uiPriority w:val="99"/>
    <w:semiHidden/>
    <w:unhideWhenUsed/>
    <w:rsid w:val="008B0F82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/>
      <w:sz w:val="24"/>
      <w:lang w:val="ro-RO"/>
    </w:rPr>
  </w:style>
  <w:style w:type="paragraph" w:customStyle="1" w:styleId="210">
    <w:name w:val="Основной текст с отступом 21"/>
    <w:basedOn w:val="Normal"/>
    <w:next w:val="Indentcorptext2"/>
    <w:uiPriority w:val="99"/>
    <w:semiHidden/>
    <w:unhideWhenUsed/>
    <w:rsid w:val="008B0F82"/>
    <w:pPr>
      <w:spacing w:after="0" w:line="240" w:lineRule="auto"/>
      <w:ind w:firstLine="567"/>
    </w:pPr>
    <w:rPr>
      <w:rFonts w:ascii="Baltica RR" w:eastAsia="Times New Roman" w:hAnsi="Baltica RR"/>
      <w:sz w:val="24"/>
      <w:lang w:val="ro-RO"/>
    </w:rPr>
  </w:style>
  <w:style w:type="paragraph" w:customStyle="1" w:styleId="31">
    <w:name w:val="Основной текст с отступом 31"/>
    <w:basedOn w:val="Normal"/>
    <w:next w:val="Indentcorptext3"/>
    <w:uiPriority w:val="99"/>
    <w:semiHidden/>
    <w:unhideWhenUsed/>
    <w:rsid w:val="008B0F8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o-RO"/>
    </w:rPr>
  </w:style>
  <w:style w:type="character" w:customStyle="1" w:styleId="18">
    <w:name w:val="Текст примечания Знак1"/>
    <w:basedOn w:val="Fontdeparagrafimplicit"/>
    <w:uiPriority w:val="99"/>
    <w:semiHidden/>
    <w:rsid w:val="008B0F82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8B0F82"/>
    <w:rPr>
      <w:b/>
      <w:bCs/>
      <w:sz w:val="20"/>
      <w:szCs w:val="20"/>
    </w:rPr>
  </w:style>
  <w:style w:type="character" w:customStyle="1" w:styleId="HTML10">
    <w:name w:val="Стандартный HTML Знак1"/>
    <w:basedOn w:val="Fontdeparagrafimplicit"/>
    <w:uiPriority w:val="99"/>
    <w:semiHidden/>
    <w:rsid w:val="008B0F82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Fontdeparagrafimplicit"/>
    <w:uiPriority w:val="99"/>
    <w:semiHidden/>
    <w:rsid w:val="008B0F82"/>
    <w:rPr>
      <w:sz w:val="20"/>
      <w:szCs w:val="20"/>
    </w:rPr>
  </w:style>
  <w:style w:type="character" w:customStyle="1" w:styleId="1b">
    <w:name w:val="Верхний колонтитул Знак1"/>
    <w:basedOn w:val="Fontdeparagrafimplicit"/>
    <w:uiPriority w:val="99"/>
    <w:semiHidden/>
    <w:rsid w:val="008B0F82"/>
  </w:style>
  <w:style w:type="character" w:customStyle="1" w:styleId="1c">
    <w:name w:val="Нижний колонтитул Знак1"/>
    <w:basedOn w:val="Fontdeparagrafimplicit"/>
    <w:uiPriority w:val="99"/>
    <w:semiHidden/>
    <w:rsid w:val="008B0F82"/>
  </w:style>
  <w:style w:type="character" w:customStyle="1" w:styleId="1d">
    <w:name w:val="Основной текст Знак1"/>
    <w:basedOn w:val="Fontdeparagrafimplicit"/>
    <w:uiPriority w:val="99"/>
    <w:semiHidden/>
    <w:rsid w:val="008B0F82"/>
  </w:style>
  <w:style w:type="character" w:customStyle="1" w:styleId="1e">
    <w:name w:val="Основной текст с отступом Знак1"/>
    <w:basedOn w:val="Fontdeparagrafimplicit"/>
    <w:uiPriority w:val="99"/>
    <w:semiHidden/>
    <w:rsid w:val="008B0F82"/>
  </w:style>
  <w:style w:type="character" w:customStyle="1" w:styleId="211">
    <w:name w:val="Основной текст 2 Знак1"/>
    <w:basedOn w:val="Fontdeparagrafimplicit"/>
    <w:uiPriority w:val="99"/>
    <w:semiHidden/>
    <w:rsid w:val="008B0F82"/>
  </w:style>
  <w:style w:type="character" w:customStyle="1" w:styleId="212">
    <w:name w:val="Основной текст с отступом 2 Знак1"/>
    <w:basedOn w:val="Fontdeparagrafimplicit"/>
    <w:uiPriority w:val="99"/>
    <w:semiHidden/>
    <w:rsid w:val="008B0F82"/>
  </w:style>
  <w:style w:type="character" w:customStyle="1" w:styleId="310">
    <w:name w:val="Основной текст с отступом 3 Знак1"/>
    <w:basedOn w:val="Fontdeparagrafimplicit"/>
    <w:uiPriority w:val="99"/>
    <w:semiHidden/>
    <w:rsid w:val="008B0F82"/>
    <w:rPr>
      <w:sz w:val="16"/>
      <w:szCs w:val="16"/>
    </w:rPr>
  </w:style>
  <w:style w:type="numbering" w:customStyle="1" w:styleId="2">
    <w:name w:val="Нет списка2"/>
    <w:next w:val="FrListare"/>
    <w:uiPriority w:val="99"/>
    <w:semiHidden/>
    <w:unhideWhenUsed/>
    <w:rsid w:val="008B0F82"/>
  </w:style>
  <w:style w:type="character" w:customStyle="1" w:styleId="1f">
    <w:name w:val="Просмотренная гиперссылка1"/>
    <w:basedOn w:val="Fontdeparagrafimplicit"/>
    <w:uiPriority w:val="99"/>
    <w:semiHidden/>
    <w:unhideWhenUsed/>
    <w:rsid w:val="008B0F82"/>
    <w:rPr>
      <w:color w:val="954F72"/>
      <w:u w:val="single"/>
    </w:rPr>
  </w:style>
  <w:style w:type="character" w:customStyle="1" w:styleId="41">
    <w:name w:val="Заголовок 4 Знак1"/>
    <w:aliases w:val="Sub-Clause Sub-paragraph Знак1"/>
    <w:basedOn w:val="Fontdeparagrafimplicit"/>
    <w:semiHidden/>
    <w:rsid w:val="008B0F82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styleId="HyperlinkParcurs">
    <w:name w:val="FollowedHyperlink"/>
    <w:basedOn w:val="Fontdeparagrafimplicit"/>
    <w:uiPriority w:val="99"/>
    <w:semiHidden/>
    <w:unhideWhenUsed/>
    <w:rsid w:val="008B0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mailto:achizitiidetsbotanica@gmail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C85B-E67B-44CD-88C8-B75F744F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3597</Words>
  <Characters>20865</Characters>
  <Application>Microsoft Office Word</Application>
  <DocSecurity>0</DocSecurity>
  <Lines>173</Lines>
  <Paragraphs>48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Procopciuc Alina</cp:lastModifiedBy>
  <cp:revision>2</cp:revision>
  <cp:lastPrinted>2020-09-23T12:39:00Z</cp:lastPrinted>
  <dcterms:created xsi:type="dcterms:W3CDTF">2020-09-25T13:38:00Z</dcterms:created>
  <dcterms:modified xsi:type="dcterms:W3CDTF">2020-09-25T13:38:00Z</dcterms:modified>
</cp:coreProperties>
</file>