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6A" w:rsidRPr="00792D7F" w:rsidRDefault="00A56C6A" w:rsidP="00A56C6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ro-MO"/>
        </w:rPr>
      </w:pPr>
      <w:r w:rsidRPr="00792D7F">
        <w:rPr>
          <w:rFonts w:ascii="Times New Roman" w:eastAsia="Times New Roman" w:hAnsi="Times New Roman" w:cs="Times New Roman"/>
          <w:b/>
          <w:sz w:val="28"/>
          <w:lang w:val="ro-MO"/>
        </w:rPr>
        <w:t xml:space="preserve">INVITAȚIE </w:t>
      </w:r>
    </w:p>
    <w:p w:rsidR="00A56C6A" w:rsidRPr="00792D7F" w:rsidRDefault="00A56C6A" w:rsidP="00A56C6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ro-MO"/>
        </w:rPr>
      </w:pPr>
    </w:p>
    <w:p w:rsidR="00A56C6A" w:rsidRPr="00792D7F" w:rsidRDefault="00A56C6A" w:rsidP="00A56C6A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b/>
          <w:sz w:val="28"/>
          <w:lang w:val="ro-MO"/>
        </w:rPr>
      </w:pPr>
      <w:r w:rsidRPr="00792D7F">
        <w:rPr>
          <w:rFonts w:ascii="Times New Roman" w:eastAsia="Times New Roman" w:hAnsi="Times New Roman" w:cs="Times New Roman"/>
          <w:sz w:val="28"/>
          <w:lang w:val="ro-MO"/>
        </w:rPr>
        <w:t>privind achiziționare a apei potabile în butelii</w:t>
      </w:r>
    </w:p>
    <w:p w:rsidR="00A56C6A" w:rsidRPr="00792D7F" w:rsidRDefault="00A56C6A" w:rsidP="00A56C6A">
      <w:pPr>
        <w:spacing w:line="311" w:lineRule="exact"/>
        <w:rPr>
          <w:rFonts w:ascii="Times New Roman" w:eastAsia="Times New Roman" w:hAnsi="Times New Roman" w:cs="Times New Roman"/>
          <w:b/>
          <w:lang w:val="ro-MO"/>
        </w:rPr>
      </w:pPr>
    </w:p>
    <w:p w:rsidR="00A56C6A" w:rsidRPr="00792D7F" w:rsidRDefault="00A56C6A" w:rsidP="00A56C6A">
      <w:pPr>
        <w:spacing w:line="311" w:lineRule="exact"/>
        <w:rPr>
          <w:rFonts w:ascii="Times New Roman" w:eastAsia="Times New Roman" w:hAnsi="Times New Roman" w:cs="Times New Roman"/>
          <w:b/>
          <w:lang w:val="ro-MO"/>
        </w:rPr>
      </w:pPr>
    </w:p>
    <w:tbl>
      <w:tblPr>
        <w:tblW w:w="10060" w:type="dxa"/>
        <w:tblInd w:w="5" w:type="dxa"/>
        <w:tblLook w:val="04A0" w:firstRow="1" w:lastRow="0" w:firstColumn="1" w:lastColumn="0" w:noHBand="0" w:noVBand="1"/>
      </w:tblPr>
      <w:tblGrid>
        <w:gridCol w:w="4962"/>
        <w:gridCol w:w="5098"/>
      </w:tblGrid>
      <w:tr w:rsidR="00A56C6A" w:rsidRPr="00792D7F" w:rsidTr="00147816">
        <w:trPr>
          <w:trHeight w:val="1990"/>
        </w:trPr>
        <w:tc>
          <w:tcPr>
            <w:tcW w:w="4962" w:type="dxa"/>
            <w:shd w:val="clear" w:color="auto" w:fill="auto"/>
          </w:tcPr>
          <w:p w:rsidR="00A56C6A" w:rsidRPr="00792D7F" w:rsidRDefault="00A56C6A" w:rsidP="00147816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  <w:t>Autoritatea contractantă:</w:t>
            </w:r>
          </w:p>
          <w:p w:rsidR="00A56C6A" w:rsidRPr="00792D7F" w:rsidRDefault="00A56C6A" w:rsidP="00147816">
            <w:pPr>
              <w:spacing w:line="2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</w:p>
          <w:p w:rsidR="00A56C6A" w:rsidRPr="00792D7F" w:rsidRDefault="00A56C6A" w:rsidP="00147816">
            <w:pPr>
              <w:spacing w:line="227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</w:pPr>
          </w:p>
          <w:p w:rsidR="00A56C6A" w:rsidRPr="00792D7F" w:rsidRDefault="00A56C6A" w:rsidP="00147816">
            <w:pPr>
              <w:spacing w:line="227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  <w:t>Sediul autorității contractante:</w:t>
            </w:r>
          </w:p>
          <w:p w:rsidR="00A56C6A" w:rsidRPr="00792D7F" w:rsidRDefault="00A56C6A" w:rsidP="00147816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  <w:t>Nr. telefon și persoana de contact:</w:t>
            </w:r>
          </w:p>
          <w:p w:rsidR="00A56C6A" w:rsidRPr="00792D7F" w:rsidRDefault="00A56C6A" w:rsidP="00147816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  <w:t>Obiectul achiziției:</w:t>
            </w:r>
          </w:p>
          <w:p w:rsidR="00A56C6A" w:rsidRPr="00792D7F" w:rsidRDefault="00A56C6A" w:rsidP="00147816">
            <w:pPr>
              <w:spacing w:line="22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o-MO"/>
              </w:rPr>
              <w:t>Adresa electronica:</w:t>
            </w:r>
          </w:p>
        </w:tc>
        <w:tc>
          <w:tcPr>
            <w:tcW w:w="5098" w:type="dxa"/>
            <w:shd w:val="clear" w:color="auto" w:fill="auto"/>
          </w:tcPr>
          <w:p w:rsidR="00A56C6A" w:rsidRPr="00792D7F" w:rsidRDefault="00A56C6A" w:rsidP="001478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PRIMĂRIA MUNICIPIULUI  CHIȘINĂU</w:t>
            </w:r>
          </w:p>
          <w:p w:rsidR="00A56C6A" w:rsidRPr="00792D7F" w:rsidRDefault="00A56C6A" w:rsidP="001478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1007601009484</w:t>
            </w:r>
          </w:p>
          <w:p w:rsidR="00A56C6A" w:rsidRPr="00792D7F" w:rsidRDefault="00A56C6A" w:rsidP="00147816">
            <w:pPr>
              <w:spacing w:line="42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</w:p>
          <w:p w:rsidR="00A56C6A" w:rsidRPr="00792D7F" w:rsidRDefault="00A56C6A" w:rsidP="001478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bd.</w:t>
            </w:r>
            <w:r w:rsidR="007568EC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 xml:space="preserve"> Ștefan cel Mare și Sfâ</w:t>
            </w: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nt, 83</w:t>
            </w:r>
          </w:p>
          <w:p w:rsidR="00DB1898" w:rsidRPr="00792D7F" w:rsidRDefault="00A56C6A" w:rsidP="00DB189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 xml:space="preserve">tel: 022-20-15-38, Ruxandra  </w:t>
            </w:r>
            <w:proofErr w:type="spellStart"/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Macari</w:t>
            </w:r>
            <w:proofErr w:type="spellEnd"/>
          </w:p>
          <w:p w:rsidR="00A56C6A" w:rsidRPr="00792D7F" w:rsidRDefault="00DB1898" w:rsidP="00DB189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bunuri</w:t>
            </w:r>
          </w:p>
          <w:p w:rsidR="00A56C6A" w:rsidRPr="00792D7F" w:rsidRDefault="00A56C6A" w:rsidP="00147816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</w:pPr>
            <w:r w:rsidRPr="00792D7F">
              <w:rPr>
                <w:rFonts w:ascii="Times New Roman" w:eastAsia="Times New Roman" w:hAnsi="Times New Roman" w:cs="Times New Roman"/>
                <w:sz w:val="28"/>
                <w:szCs w:val="28"/>
                <w:lang w:val="ro-MO"/>
              </w:rPr>
              <w:t>macari.ruxandra@pmc.md</w:t>
            </w:r>
          </w:p>
        </w:tc>
      </w:tr>
    </w:tbl>
    <w:p w:rsidR="00A56C6A" w:rsidRPr="00792D7F" w:rsidRDefault="00A56C6A">
      <w:pPr>
        <w:rPr>
          <w:lang w:val="ro-MO"/>
        </w:rPr>
      </w:pPr>
    </w:p>
    <w:p w:rsidR="00A56C6A" w:rsidRPr="00792D7F" w:rsidRDefault="00A56C6A">
      <w:pPr>
        <w:rPr>
          <w:lang w:val="ro-MO"/>
        </w:rPr>
      </w:pPr>
    </w:p>
    <w:p w:rsidR="002A32EE" w:rsidRPr="00792D7F" w:rsidRDefault="00DA5652" w:rsidP="00DB189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</w:pPr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Cerin</w:t>
      </w:r>
      <w:r w:rsidR="007568EC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ț</w:t>
      </w:r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ele tehnice si condi</w:t>
      </w:r>
      <w:r w:rsidR="007568EC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ț</w:t>
      </w:r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iile solicitate agen</w:t>
      </w:r>
      <w:r w:rsidR="007568EC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ț</w:t>
      </w:r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 xml:space="preserve">ilor economici </w:t>
      </w:r>
      <w:proofErr w:type="spellStart"/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perticipan</w:t>
      </w:r>
      <w:r w:rsidR="007568EC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ț</w:t>
      </w:r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i</w:t>
      </w:r>
      <w:proofErr w:type="spellEnd"/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 xml:space="preserve"> la concursurile de achizi</w:t>
      </w:r>
      <w:r w:rsidR="007568EC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ționare a apei potabile î</w:t>
      </w:r>
      <w:r w:rsidRPr="00792D7F">
        <w:rPr>
          <w:rFonts w:ascii="Times New Roman" w:hAnsi="Times New Roman" w:cs="Times New Roman"/>
          <w:b/>
          <w:i/>
          <w:sz w:val="28"/>
          <w:szCs w:val="28"/>
          <w:u w:val="single"/>
          <w:lang w:val="ro-MO"/>
        </w:rPr>
        <w:t>mbuteliate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Apa potabila, purificata. Surs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a – izvor sau f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â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nt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â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n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artezian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Sursa tr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ebuie sa 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 xml:space="preserve">conțină 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zona de protec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ț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ie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sanitar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Buteliile din </w:t>
      </w:r>
      <w:proofErr w:type="spellStart"/>
      <w:r w:rsidRPr="00792D7F">
        <w:rPr>
          <w:rFonts w:ascii="Times New Roman" w:hAnsi="Times New Roman" w:cs="Times New Roman"/>
          <w:sz w:val="24"/>
          <w:szCs w:val="24"/>
          <w:lang w:val="ro-MO"/>
        </w:rPr>
        <w:t>policarbonat</w:t>
      </w:r>
      <w:proofErr w:type="spellEnd"/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cu miner, reutilizabile, admise ca am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balaj pentru lichide alimentare;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Capacul butelie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i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din 2 componente cu </w:t>
      </w:r>
      <w:proofErr w:type="spellStart"/>
      <w:r w:rsidRPr="00792D7F">
        <w:rPr>
          <w:rFonts w:ascii="Times New Roman" w:hAnsi="Times New Roman" w:cs="Times New Roman"/>
          <w:sz w:val="24"/>
          <w:szCs w:val="24"/>
          <w:lang w:val="ro-MO"/>
        </w:rPr>
        <w:t>stickerul</w:t>
      </w:r>
      <w:proofErr w:type="spellEnd"/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igi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e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nic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EF0441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Capacul sa fie 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s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igilat</w:t>
      </w:r>
      <w:r w:rsidR="00DA5652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cu capac termocontractabil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Mineralizare nu mai mare de 0.5 g/l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7568EC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Deț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inere</w:t>
      </w:r>
      <w:r w:rsidR="00DA5652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a certificatelor </w:t>
      </w:r>
      <w:r>
        <w:rPr>
          <w:rFonts w:ascii="Times New Roman" w:hAnsi="Times New Roman" w:cs="Times New Roman"/>
          <w:sz w:val="24"/>
          <w:szCs w:val="24"/>
          <w:lang w:val="ro-MO"/>
        </w:rPr>
        <w:t>i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nterna</w:t>
      </w:r>
      <w:r>
        <w:rPr>
          <w:rFonts w:ascii="Times New Roman" w:hAnsi="Times New Roman" w:cs="Times New Roman"/>
          <w:sz w:val="24"/>
          <w:szCs w:val="24"/>
          <w:lang w:val="ro-MO"/>
        </w:rPr>
        <w:t>ț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ional</w:t>
      </w:r>
      <w:r>
        <w:rPr>
          <w:rFonts w:ascii="Times New Roman" w:hAnsi="Times New Roman" w:cs="Times New Roman"/>
          <w:sz w:val="24"/>
          <w:szCs w:val="24"/>
          <w:lang w:val="ro-MO"/>
        </w:rPr>
        <w:t>e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O"/>
        </w:rPr>
        <w:t>î</w:t>
      </w:r>
      <w:r w:rsidR="00DA5652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n 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domeniul siguran</w:t>
      </w:r>
      <w:r>
        <w:rPr>
          <w:rFonts w:ascii="Times New Roman" w:hAnsi="Times New Roman" w:cs="Times New Roman"/>
          <w:sz w:val="24"/>
          <w:szCs w:val="24"/>
          <w:lang w:val="ro-MO"/>
        </w:rPr>
        <w:t>ț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ei alimentelor </w:t>
      </w:r>
      <w:r>
        <w:rPr>
          <w:rFonts w:ascii="Times New Roman" w:hAnsi="Times New Roman" w:cs="Times New Roman"/>
          <w:sz w:val="24"/>
          <w:szCs w:val="24"/>
          <w:lang w:val="ro-MO"/>
        </w:rPr>
        <w:t>ș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i 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managementul calit</w:t>
      </w:r>
      <w:r>
        <w:rPr>
          <w:rFonts w:ascii="Times New Roman" w:hAnsi="Times New Roman" w:cs="Times New Roman"/>
          <w:sz w:val="24"/>
          <w:szCs w:val="24"/>
          <w:lang w:val="ro-MO"/>
        </w:rPr>
        <w:t>ăț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ii etc</w:t>
      </w:r>
      <w:r>
        <w:rPr>
          <w:rFonts w:ascii="Times New Roman" w:hAnsi="Times New Roman" w:cs="Times New Roman"/>
          <w:sz w:val="24"/>
          <w:szCs w:val="24"/>
          <w:lang w:val="ro-MO"/>
        </w:rPr>
        <w:t>.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Prezenta laboratorului la sectorul de producer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e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(este binevenit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)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Dispunerea de </w:t>
      </w:r>
      <w:proofErr w:type="spellStart"/>
      <w:r w:rsidR="00D93C30">
        <w:rPr>
          <w:rFonts w:ascii="Times New Roman" w:hAnsi="Times New Roman" w:cs="Times New Roman"/>
          <w:sz w:val="24"/>
          <w:szCs w:val="24"/>
          <w:lang w:val="ro-MO"/>
        </w:rPr>
        <w:t>Call-C</w:t>
      </w:r>
      <w:bookmarkStart w:id="0" w:name="_GoBack"/>
      <w:bookmarkEnd w:id="0"/>
      <w:r w:rsidRPr="00792D7F">
        <w:rPr>
          <w:rFonts w:ascii="Times New Roman" w:hAnsi="Times New Roman" w:cs="Times New Roman"/>
          <w:sz w:val="24"/>
          <w:szCs w:val="24"/>
          <w:lang w:val="ro-MO"/>
        </w:rPr>
        <w:t>entru</w:t>
      </w:r>
      <w:proofErr w:type="spellEnd"/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Oferirea unui manager personal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De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ț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inerea de utilaj moder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n pentru î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mbutelierea 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ș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 sp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larea buteliilor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712F3F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>
        <w:rPr>
          <w:rFonts w:ascii="Times New Roman" w:hAnsi="Times New Roman" w:cs="Times New Roman"/>
          <w:sz w:val="24"/>
          <w:szCs w:val="24"/>
          <w:lang w:val="ro-MO"/>
        </w:rPr>
        <w:t>Livrarea pe î</w:t>
      </w:r>
      <w:r w:rsidR="00DA5652" w:rsidRPr="00792D7F">
        <w:rPr>
          <w:rFonts w:ascii="Times New Roman" w:hAnsi="Times New Roman" w:cs="Times New Roman"/>
          <w:sz w:val="24"/>
          <w:szCs w:val="24"/>
          <w:lang w:val="ro-MO"/>
        </w:rPr>
        <w:t>ntreg teritoriul RM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;</w:t>
      </w:r>
    </w:p>
    <w:p w:rsidR="00DA5652" w:rsidRPr="00792D7F" w:rsidRDefault="00DA5652" w:rsidP="00DB189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Livrarea la fiecare adresa conform anexei Nr…: 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la fiecare livrare bunul va fi î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nso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ț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it de urm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toarele documente: aviz d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e î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>n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soțire a mă</w:t>
      </w:r>
      <w:r w:rsidR="00EF0441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rfii sau factura 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fiscal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ș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 act de primire predare.</w:t>
      </w:r>
    </w:p>
    <w:p w:rsidR="00EF0441" w:rsidRPr="00792D7F" w:rsidRDefault="00EF0441" w:rsidP="00DB18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EF0441" w:rsidRPr="00792D7F" w:rsidRDefault="00EF0441" w:rsidP="00DB18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MO"/>
        </w:rPr>
      </w:pPr>
    </w:p>
    <w:p w:rsidR="00DA5652" w:rsidRPr="00792D7F" w:rsidRDefault="00EF0441" w:rsidP="00DB18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Oferire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a utilajelor (</w:t>
      </w:r>
      <w:proofErr w:type="spellStart"/>
      <w:r w:rsidR="00712F3F">
        <w:rPr>
          <w:rFonts w:ascii="Times New Roman" w:hAnsi="Times New Roman" w:cs="Times New Roman"/>
          <w:sz w:val="24"/>
          <w:szCs w:val="24"/>
          <w:lang w:val="ro-MO"/>
        </w:rPr>
        <w:t>coolere</w:t>
      </w:r>
      <w:proofErr w:type="spellEnd"/>
      <w:r w:rsidR="00712F3F">
        <w:rPr>
          <w:rFonts w:ascii="Times New Roman" w:hAnsi="Times New Roman" w:cs="Times New Roman"/>
          <w:sz w:val="24"/>
          <w:szCs w:val="24"/>
          <w:lang w:val="ro-MO"/>
        </w:rPr>
        <w:t>) și buteliilor 19 L î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n folosin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ță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gratuit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ă pe perioada derulă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rii contractului.</w:t>
      </w:r>
    </w:p>
    <w:p w:rsidR="00EF0441" w:rsidRPr="00792D7F" w:rsidRDefault="00EF0441" w:rsidP="00DB18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Condi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ț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ii tehnice pentru </w:t>
      </w:r>
      <w:proofErr w:type="spellStart"/>
      <w:r w:rsidRPr="00792D7F">
        <w:rPr>
          <w:rFonts w:ascii="Times New Roman" w:hAnsi="Times New Roman" w:cs="Times New Roman"/>
          <w:sz w:val="24"/>
          <w:szCs w:val="24"/>
          <w:lang w:val="ro-MO"/>
        </w:rPr>
        <w:t>coolere</w:t>
      </w:r>
      <w:proofErr w:type="spellEnd"/>
      <w:r w:rsidRPr="00792D7F">
        <w:rPr>
          <w:rFonts w:ascii="Times New Roman" w:hAnsi="Times New Roman" w:cs="Times New Roman"/>
          <w:sz w:val="24"/>
          <w:szCs w:val="24"/>
          <w:lang w:val="ro-MO"/>
        </w:rPr>
        <w:t>: rezervor apa fierbinte volum min 1,8l (93C), rezervorul de apa rece minim 3.5 L ( 5-10 C) cu posibilita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t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ea regl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rii temperaturii. R</w:t>
      </w:r>
      <w:r w:rsidR="00712F3F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cirea apei cu ajutorul compresorului. Nivel zgomot  mic.</w:t>
      </w:r>
    </w:p>
    <w:p w:rsidR="0030275B" w:rsidRPr="00792D7F" w:rsidRDefault="0030275B" w:rsidP="00EF0441">
      <w:pPr>
        <w:pStyle w:val="ListParagraph"/>
        <w:rPr>
          <w:rFonts w:ascii="Times New Roman" w:hAnsi="Times New Roman" w:cs="Times New Roman"/>
          <w:sz w:val="24"/>
          <w:szCs w:val="24"/>
          <w:lang w:val="ro-MO"/>
        </w:rPr>
      </w:pPr>
    </w:p>
    <w:p w:rsidR="0030275B" w:rsidRPr="00792D7F" w:rsidRDefault="0030275B" w:rsidP="003A69C3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Apa Livrata trebuie sa corespunda parametrilor de calitate ( micr</w:t>
      </w:r>
      <w:r w:rsidR="00DB1898" w:rsidRPr="00792D7F">
        <w:rPr>
          <w:rFonts w:ascii="Times New Roman" w:hAnsi="Times New Roman" w:cs="Times New Roman"/>
          <w:sz w:val="24"/>
          <w:szCs w:val="24"/>
          <w:lang w:val="ro-MO"/>
        </w:rPr>
        <w:t>obiologici si chimici) stabilite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in actele normative in vigoare la data livr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rii.</w:t>
      </w:r>
    </w:p>
    <w:p w:rsidR="0030275B" w:rsidRPr="00792D7F" w:rsidRDefault="00DB1898" w:rsidP="003A69C3">
      <w:pPr>
        <w:pStyle w:val="ListParagraph"/>
        <w:ind w:left="0" w:firstLine="567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Ne rezervam dreptul ca la neces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>itate sau in caz de suspiciuni, sa dispunem testarea apei la un laborator acreditat. In cazul in care,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 xml:space="preserve"> calitatea apei va deriva spre î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>nr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>ut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ăț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ire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>a calit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ăț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ii, furnizorul va suporta cheltuielile de laborator si va fi 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obligat la plata unei amenzi 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î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n 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>m</w:t>
      </w:r>
      <w:r w:rsidR="007568EC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="0030275B" w:rsidRPr="00792D7F">
        <w:rPr>
          <w:rFonts w:ascii="Times New Roman" w:hAnsi="Times New Roman" w:cs="Times New Roman"/>
          <w:sz w:val="24"/>
          <w:szCs w:val="24"/>
          <w:lang w:val="ro-MO"/>
        </w:rPr>
        <w:t>rime de 20% din valoarea contractului.</w:t>
      </w:r>
    </w:p>
    <w:p w:rsidR="0030275B" w:rsidRPr="00792D7F" w:rsidRDefault="0030275B" w:rsidP="00DB189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MO"/>
        </w:rPr>
      </w:pPr>
      <w:r w:rsidRPr="00792D7F">
        <w:rPr>
          <w:rFonts w:ascii="Times New Roman" w:hAnsi="Times New Roman" w:cs="Times New Roman"/>
          <w:sz w:val="24"/>
          <w:szCs w:val="24"/>
          <w:lang w:val="ro-MO"/>
        </w:rPr>
        <w:t>Posi</w:t>
      </w:r>
      <w:r w:rsidR="00792D7F">
        <w:rPr>
          <w:rFonts w:ascii="Times New Roman" w:hAnsi="Times New Roman" w:cs="Times New Roman"/>
          <w:sz w:val="24"/>
          <w:szCs w:val="24"/>
          <w:lang w:val="ro-MO"/>
        </w:rPr>
        <w:t>bi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litatea ca </w:t>
      </w:r>
      <w:proofErr w:type="spellStart"/>
      <w:r w:rsidRPr="00792D7F">
        <w:rPr>
          <w:rFonts w:ascii="Times New Roman" w:hAnsi="Times New Roman" w:cs="Times New Roman"/>
          <w:sz w:val="24"/>
          <w:szCs w:val="24"/>
          <w:lang w:val="ro-MO"/>
        </w:rPr>
        <w:t>coolere</w:t>
      </w:r>
      <w:r w:rsidR="00792D7F">
        <w:rPr>
          <w:rFonts w:ascii="Times New Roman" w:hAnsi="Times New Roman" w:cs="Times New Roman"/>
          <w:sz w:val="24"/>
          <w:szCs w:val="24"/>
          <w:lang w:val="ro-MO"/>
        </w:rPr>
        <w:t>le</w:t>
      </w:r>
      <w:proofErr w:type="spellEnd"/>
      <w:r w:rsidR="00792D7F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 sa fie supuse procedurii de cur</w:t>
      </w:r>
      <w:proofErr w:type="spellStart"/>
      <w:r w:rsidR="00792D7F">
        <w:rPr>
          <w:rFonts w:ascii="Times New Roman" w:hAnsi="Times New Roman" w:cs="Times New Roman"/>
          <w:sz w:val="24"/>
          <w:szCs w:val="24"/>
          <w:lang w:val="ro-RO"/>
        </w:rPr>
        <w:t>ăț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ire</w:t>
      </w:r>
      <w:proofErr w:type="spellEnd"/>
      <w:r w:rsidR="00792D7F">
        <w:rPr>
          <w:rFonts w:ascii="Times New Roman" w:hAnsi="Times New Roman" w:cs="Times New Roman"/>
          <w:sz w:val="24"/>
          <w:szCs w:val="24"/>
          <w:lang w:val="ro-MO"/>
        </w:rPr>
        <w:t xml:space="preserve"> 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 xml:space="preserve">(interior si exterior: </w:t>
      </w:r>
      <w:r w:rsidR="00792D7F">
        <w:rPr>
          <w:rFonts w:ascii="Times New Roman" w:hAnsi="Times New Roman" w:cs="Times New Roman"/>
          <w:sz w:val="24"/>
          <w:szCs w:val="24"/>
          <w:lang w:val="ro-MO"/>
        </w:rPr>
        <w:t>î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nl</w:t>
      </w:r>
      <w:r w:rsidR="00792D7F">
        <w:rPr>
          <w:rFonts w:ascii="Times New Roman" w:hAnsi="Times New Roman" w:cs="Times New Roman"/>
          <w:sz w:val="24"/>
          <w:szCs w:val="24"/>
          <w:lang w:val="ro-MO"/>
        </w:rPr>
        <w:t>ăturarea calcarului ș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 impurit</w:t>
      </w:r>
      <w:r w:rsidR="00792D7F">
        <w:rPr>
          <w:rFonts w:ascii="Times New Roman" w:hAnsi="Times New Roman" w:cs="Times New Roman"/>
          <w:sz w:val="24"/>
          <w:szCs w:val="24"/>
          <w:lang w:val="ro-MO"/>
        </w:rPr>
        <w:t>ăț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ilor, dezinfectarea bacteriologic</w:t>
      </w:r>
      <w:r w:rsidR="00792D7F">
        <w:rPr>
          <w:rFonts w:ascii="Times New Roman" w:hAnsi="Times New Roman" w:cs="Times New Roman"/>
          <w:sz w:val="24"/>
          <w:szCs w:val="24"/>
          <w:lang w:val="ro-MO"/>
        </w:rPr>
        <w:t>ă</w:t>
      </w:r>
      <w:r w:rsidRPr="00792D7F">
        <w:rPr>
          <w:rFonts w:ascii="Times New Roman" w:hAnsi="Times New Roman" w:cs="Times New Roman"/>
          <w:sz w:val="24"/>
          <w:szCs w:val="24"/>
          <w:lang w:val="ro-MO"/>
        </w:rPr>
        <w:t>).</w:t>
      </w:r>
    </w:p>
    <w:p w:rsidR="003C4903" w:rsidRPr="00792D7F" w:rsidRDefault="003C4903" w:rsidP="00EF0441">
      <w:pPr>
        <w:pStyle w:val="ListParagraph"/>
        <w:rPr>
          <w:lang w:val="ro-MO"/>
        </w:rPr>
      </w:pPr>
    </w:p>
    <w:p w:rsidR="003C4903" w:rsidRPr="00792D7F" w:rsidRDefault="003C4903" w:rsidP="003C4903">
      <w:pPr>
        <w:rPr>
          <w:lang w:val="ro-M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2754"/>
        <w:gridCol w:w="2551"/>
        <w:gridCol w:w="1985"/>
        <w:gridCol w:w="1666"/>
      </w:tblGrid>
      <w:tr w:rsidR="003A69C3" w:rsidRPr="00792D7F" w:rsidTr="003A69C3">
        <w:trPr>
          <w:trHeight w:val="345"/>
        </w:trPr>
        <w:tc>
          <w:tcPr>
            <w:tcW w:w="615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Nr.</w:t>
            </w:r>
          </w:p>
        </w:tc>
        <w:tc>
          <w:tcPr>
            <w:tcW w:w="2754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Denumirea produsului</w:t>
            </w:r>
          </w:p>
        </w:tc>
        <w:tc>
          <w:tcPr>
            <w:tcW w:w="2551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Unitatea de măsură</w:t>
            </w:r>
          </w:p>
        </w:tc>
        <w:tc>
          <w:tcPr>
            <w:tcW w:w="1985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Cantitate</w:t>
            </w:r>
          </w:p>
        </w:tc>
        <w:tc>
          <w:tcPr>
            <w:tcW w:w="1666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Suma</w:t>
            </w:r>
          </w:p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8"/>
                <w:szCs w:val="28"/>
                <w:lang w:val="ro-MO"/>
              </w:rPr>
              <w:t>(fără TVA)</w:t>
            </w:r>
          </w:p>
        </w:tc>
      </w:tr>
      <w:tr w:rsidR="003A69C3" w:rsidRPr="00792D7F" w:rsidTr="003A69C3">
        <w:trPr>
          <w:trHeight w:val="465"/>
        </w:trPr>
        <w:tc>
          <w:tcPr>
            <w:tcW w:w="615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92D7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1.</w:t>
            </w:r>
          </w:p>
        </w:tc>
        <w:tc>
          <w:tcPr>
            <w:tcW w:w="2754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92D7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Apă potabilă îmbuteliată</w:t>
            </w:r>
          </w:p>
        </w:tc>
        <w:tc>
          <w:tcPr>
            <w:tcW w:w="2551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92D7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Butelie – 19L</w:t>
            </w:r>
          </w:p>
        </w:tc>
        <w:tc>
          <w:tcPr>
            <w:tcW w:w="1985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MO"/>
              </w:rPr>
            </w:pPr>
            <w:r w:rsidRPr="00792D7F">
              <w:rPr>
                <w:rFonts w:ascii="Times New Roman" w:hAnsi="Times New Roman" w:cs="Times New Roman"/>
                <w:sz w:val="24"/>
                <w:szCs w:val="24"/>
                <w:lang w:val="ro-MO"/>
              </w:rPr>
              <w:t>35</w:t>
            </w:r>
          </w:p>
        </w:tc>
        <w:tc>
          <w:tcPr>
            <w:tcW w:w="1666" w:type="dxa"/>
            <w:vAlign w:val="center"/>
          </w:tcPr>
          <w:p w:rsidR="003A69C3" w:rsidRPr="00792D7F" w:rsidRDefault="003A69C3" w:rsidP="003A6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</w:pPr>
            <w:r w:rsidRPr="00792D7F">
              <w:rPr>
                <w:rFonts w:ascii="Times New Roman" w:hAnsi="Times New Roman" w:cs="Times New Roman"/>
                <w:b/>
                <w:sz w:val="24"/>
                <w:szCs w:val="24"/>
                <w:lang w:val="ro-MO"/>
              </w:rPr>
              <w:t>50 000,00 lei</w:t>
            </w:r>
          </w:p>
        </w:tc>
      </w:tr>
    </w:tbl>
    <w:p w:rsidR="003C4903" w:rsidRPr="00792D7F" w:rsidRDefault="003C4903" w:rsidP="003C4903">
      <w:pPr>
        <w:rPr>
          <w:lang w:val="ro-MO"/>
        </w:rPr>
      </w:pPr>
    </w:p>
    <w:p w:rsidR="0030275B" w:rsidRPr="00792D7F" w:rsidRDefault="003C4903" w:rsidP="003C4903">
      <w:pPr>
        <w:ind w:firstLine="708"/>
        <w:rPr>
          <w:lang w:val="ro-MO"/>
        </w:rPr>
      </w:pPr>
      <w:r w:rsidRPr="00792D7F">
        <w:rPr>
          <w:rFonts w:ascii="Times New Roman" w:hAnsi="Times New Roman" w:cs="Times New Roman"/>
          <w:b/>
          <w:sz w:val="28"/>
          <w:szCs w:val="28"/>
          <w:lang w:val="ro-MO"/>
        </w:rPr>
        <w:t>Solicităm oferta economică privind poziţi</w:t>
      </w:r>
      <w:r w:rsidR="003A69C3" w:rsidRPr="00792D7F">
        <w:rPr>
          <w:rFonts w:ascii="Times New Roman" w:hAnsi="Times New Roman" w:cs="Times New Roman"/>
          <w:b/>
          <w:sz w:val="28"/>
          <w:szCs w:val="28"/>
          <w:lang w:val="ro-MO"/>
        </w:rPr>
        <w:t>a</w:t>
      </w:r>
      <w:r w:rsidRPr="00792D7F">
        <w:rPr>
          <w:rFonts w:ascii="Times New Roman" w:hAnsi="Times New Roman" w:cs="Times New Roman"/>
          <w:b/>
          <w:sz w:val="28"/>
          <w:szCs w:val="28"/>
          <w:lang w:val="ro-MO"/>
        </w:rPr>
        <w:t xml:space="preserve"> care </w:t>
      </w:r>
      <w:r w:rsidR="003A69C3" w:rsidRPr="00792D7F">
        <w:rPr>
          <w:rFonts w:ascii="Times New Roman" w:hAnsi="Times New Roman" w:cs="Times New Roman"/>
          <w:b/>
          <w:sz w:val="28"/>
          <w:szCs w:val="28"/>
          <w:lang w:val="ro-MO"/>
        </w:rPr>
        <w:t>o avem disponibilă</w:t>
      </w:r>
      <w:r w:rsidRPr="00792D7F">
        <w:rPr>
          <w:rFonts w:ascii="Times New Roman" w:hAnsi="Times New Roman" w:cs="Times New Roman"/>
          <w:b/>
          <w:sz w:val="28"/>
          <w:szCs w:val="28"/>
          <w:lang w:val="ro-MO"/>
        </w:rPr>
        <w:t>.</w:t>
      </w:r>
    </w:p>
    <w:sectPr w:rsidR="0030275B" w:rsidRPr="00792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12D4"/>
    <w:multiLevelType w:val="hybridMultilevel"/>
    <w:tmpl w:val="7CFC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2DC"/>
    <w:rsid w:val="001045CA"/>
    <w:rsid w:val="001752DC"/>
    <w:rsid w:val="0030275B"/>
    <w:rsid w:val="003A69C3"/>
    <w:rsid w:val="003C4903"/>
    <w:rsid w:val="00712F3F"/>
    <w:rsid w:val="007568EC"/>
    <w:rsid w:val="00792D7F"/>
    <w:rsid w:val="00A56C6A"/>
    <w:rsid w:val="00D93C30"/>
    <w:rsid w:val="00DA5652"/>
    <w:rsid w:val="00DB1898"/>
    <w:rsid w:val="00EF0441"/>
    <w:rsid w:val="00F2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52"/>
    <w:pPr>
      <w:ind w:left="720"/>
      <w:contextualSpacing/>
    </w:pPr>
  </w:style>
  <w:style w:type="table" w:styleId="TableGrid">
    <w:name w:val="Table Grid"/>
    <w:basedOn w:val="TableNormal"/>
    <w:uiPriority w:val="39"/>
    <w:rsid w:val="003A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52"/>
    <w:pPr>
      <w:ind w:left="720"/>
      <w:contextualSpacing/>
    </w:pPr>
  </w:style>
  <w:style w:type="table" w:styleId="TableGrid">
    <w:name w:val="Table Grid"/>
    <w:basedOn w:val="TableNormal"/>
    <w:uiPriority w:val="39"/>
    <w:rsid w:val="003A6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Miron</dc:creator>
  <cp:keywords/>
  <dc:description/>
  <cp:lastModifiedBy>Vasile Chirilescu</cp:lastModifiedBy>
  <cp:revision>12</cp:revision>
  <cp:lastPrinted>2021-02-08T14:26:00Z</cp:lastPrinted>
  <dcterms:created xsi:type="dcterms:W3CDTF">2020-12-07T09:02:00Z</dcterms:created>
  <dcterms:modified xsi:type="dcterms:W3CDTF">2021-02-15T13:36:00Z</dcterms:modified>
</cp:coreProperties>
</file>