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676" w14:textId="77777777" w:rsidR="00AB7AB7" w:rsidRDefault="00AB7AB7" w:rsidP="009627F2">
      <w:pPr>
        <w:jc w:val="center"/>
        <w:rPr>
          <w:rFonts w:ascii="Times New Roman" w:hAnsi="Times New Roman" w:cs="Times New Roman"/>
          <w:b/>
          <w:sz w:val="28"/>
          <w:szCs w:val="28"/>
          <w:lang w:val="en-US"/>
        </w:rPr>
      </w:pPr>
    </w:p>
    <w:p w14:paraId="0301DAC9" w14:textId="77777777" w:rsidR="005D1822" w:rsidRDefault="005D1822" w:rsidP="005D1822">
      <w:pPr>
        <w:jc w:val="center"/>
        <w:rPr>
          <w:rFonts w:ascii="Times New Roman" w:hAnsi="Times New Roman" w:cs="Times New Roman"/>
          <w:b/>
          <w:sz w:val="28"/>
          <w:szCs w:val="28"/>
          <w:lang w:val="en-US"/>
        </w:rPr>
      </w:pPr>
      <w:r>
        <w:rPr>
          <w:rFonts w:ascii="Times New Roman" w:hAnsi="Times New Roman" w:cs="Times New Roman"/>
          <w:b/>
          <w:sz w:val="28"/>
          <w:szCs w:val="28"/>
          <w:lang w:val="en-US"/>
        </w:rPr>
        <w:t>Notice for the procurement of services:</w:t>
      </w:r>
    </w:p>
    <w:p w14:paraId="793308FD" w14:textId="27B79218" w:rsidR="005D1822" w:rsidRPr="000A18D6" w:rsidRDefault="000A18D6" w:rsidP="005D1822">
      <w:pPr>
        <w:jc w:val="center"/>
        <w:rPr>
          <w:rFonts w:ascii="Times New Roman" w:hAnsi="Times New Roman" w:cs="Times New Roman"/>
          <w:i/>
          <w:sz w:val="28"/>
          <w:szCs w:val="28"/>
          <w:lang w:val="en-US"/>
        </w:rPr>
      </w:pPr>
      <w:r w:rsidRPr="000A18D6">
        <w:rPr>
          <w:rFonts w:ascii="Times New Roman" w:hAnsi="Times New Roman" w:cs="Times New Roman"/>
          <w:i/>
          <w:sz w:val="28"/>
          <w:szCs w:val="28"/>
          <w:lang w:val="en-US"/>
        </w:rPr>
        <w:t>Purchase of anti-Covid-19 equipment</w:t>
      </w:r>
    </w:p>
    <w:p w14:paraId="35ECC60D" w14:textId="77777777" w:rsidR="005D1822" w:rsidRDefault="005D1822" w:rsidP="005D1822">
      <w:pPr>
        <w:jc w:val="center"/>
        <w:rPr>
          <w:rFonts w:ascii="Times New Roman" w:hAnsi="Times New Roman" w:cs="Times New Roman"/>
          <w:i/>
          <w:sz w:val="28"/>
          <w:szCs w:val="28"/>
          <w:lang w:val="en-US"/>
        </w:rPr>
      </w:pPr>
    </w:p>
    <w:p w14:paraId="5776C01B" w14:textId="194EDB88"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Chisinau City Hall announces the initiation of tenders for the </w:t>
      </w:r>
      <w:r w:rsidR="000A18D6" w:rsidRPr="00F02D5C">
        <w:rPr>
          <w:rFonts w:ascii="Times New Roman" w:hAnsi="Times New Roman" w:cs="Times New Roman"/>
          <w:i/>
          <w:iCs/>
          <w:sz w:val="28"/>
          <w:szCs w:val="28"/>
          <w:lang w:val="en-US"/>
        </w:rPr>
        <w:t>Purchase of anti-Covid-19 equipment</w:t>
      </w:r>
      <w:r>
        <w:rPr>
          <w:rFonts w:ascii="Times New Roman" w:hAnsi="Times New Roman" w:cs="Times New Roman"/>
          <w:sz w:val="28"/>
          <w:szCs w:val="28"/>
          <w:lang w:val="en-US"/>
        </w:rPr>
        <w:t>.</w:t>
      </w:r>
    </w:p>
    <w:p w14:paraId="01B4AE6B" w14:textId="2D259B5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Procurement procedure: </w:t>
      </w:r>
      <w:r w:rsidR="000A18D6">
        <w:rPr>
          <w:rFonts w:ascii="Times New Roman" w:hAnsi="Times New Roman" w:cs="Times New Roman"/>
          <w:i/>
          <w:sz w:val="28"/>
          <w:szCs w:val="28"/>
          <w:lang w:val="en-US"/>
        </w:rPr>
        <w:t>Open tender.</w:t>
      </w:r>
      <w:r>
        <w:rPr>
          <w:rFonts w:ascii="Times New Roman" w:hAnsi="Times New Roman" w:cs="Times New Roman"/>
          <w:sz w:val="28"/>
          <w:szCs w:val="28"/>
          <w:lang w:val="en-US"/>
        </w:rPr>
        <w:t xml:space="preserve"> </w:t>
      </w:r>
    </w:p>
    <w:p w14:paraId="0B93F3D9" w14:textId="38D348AB"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The purpose of the procurement is: </w:t>
      </w:r>
      <w:r w:rsidR="000A18D6" w:rsidRPr="000A18D6">
        <w:rPr>
          <w:rFonts w:ascii="Times New Roman" w:hAnsi="Times New Roman" w:cs="Times New Roman"/>
          <w:i/>
          <w:iCs/>
          <w:sz w:val="28"/>
          <w:szCs w:val="28"/>
          <w:lang w:val="en-US"/>
        </w:rPr>
        <w:t>Purchase of anti-Covid-19 equipment</w:t>
      </w:r>
    </w:p>
    <w:p w14:paraId="45FE8F6B" w14:textId="02D1FD8E"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Tender submission period: </w:t>
      </w:r>
      <w:r w:rsidR="005473F6" w:rsidRPr="000A18D6">
        <w:rPr>
          <w:rFonts w:ascii="Times New Roman" w:hAnsi="Times New Roman" w:cs="Times New Roman"/>
          <w:i/>
          <w:iCs/>
          <w:sz w:val="28"/>
          <w:szCs w:val="28"/>
          <w:lang w:val="en-US"/>
        </w:rPr>
        <w:t>February</w:t>
      </w:r>
      <w:r w:rsidRPr="000A18D6">
        <w:rPr>
          <w:rFonts w:ascii="Times New Roman" w:hAnsi="Times New Roman" w:cs="Times New Roman"/>
          <w:i/>
          <w:iCs/>
          <w:sz w:val="28"/>
          <w:szCs w:val="28"/>
          <w:lang w:val="en-US"/>
        </w:rPr>
        <w:t xml:space="preserve"> </w:t>
      </w:r>
      <w:r w:rsidR="005473F6" w:rsidRPr="000A18D6">
        <w:rPr>
          <w:rFonts w:ascii="Times New Roman" w:hAnsi="Times New Roman" w:cs="Times New Roman"/>
          <w:i/>
          <w:iCs/>
          <w:sz w:val="28"/>
          <w:szCs w:val="28"/>
          <w:lang w:val="en-US"/>
        </w:rPr>
        <w:t>08</w:t>
      </w:r>
      <w:r w:rsidRPr="000A18D6">
        <w:rPr>
          <w:rFonts w:ascii="Times New Roman" w:hAnsi="Times New Roman" w:cs="Times New Roman"/>
          <w:i/>
          <w:iCs/>
          <w:sz w:val="28"/>
          <w:szCs w:val="28"/>
          <w:lang w:val="en-US"/>
        </w:rPr>
        <w:t>, 202</w:t>
      </w:r>
      <w:r w:rsidR="005473F6" w:rsidRPr="000A18D6">
        <w:rPr>
          <w:rFonts w:ascii="Times New Roman" w:hAnsi="Times New Roman" w:cs="Times New Roman"/>
          <w:i/>
          <w:iCs/>
          <w:sz w:val="28"/>
          <w:szCs w:val="28"/>
          <w:lang w:val="en-US"/>
        </w:rPr>
        <w:t>2</w:t>
      </w:r>
      <w:r w:rsidRPr="000A18D6">
        <w:rPr>
          <w:rFonts w:ascii="Times New Roman" w:hAnsi="Times New Roman" w:cs="Times New Roman"/>
          <w:i/>
          <w:iCs/>
          <w:sz w:val="28"/>
          <w:szCs w:val="28"/>
          <w:lang w:val="en-US"/>
        </w:rPr>
        <w:t xml:space="preserve"> - </w:t>
      </w:r>
      <w:r w:rsidR="005473F6" w:rsidRPr="000A18D6">
        <w:rPr>
          <w:rFonts w:ascii="Times New Roman" w:hAnsi="Times New Roman" w:cs="Times New Roman"/>
          <w:i/>
          <w:iCs/>
          <w:sz w:val="28"/>
          <w:szCs w:val="28"/>
          <w:lang w:val="en-US"/>
        </w:rPr>
        <w:t>March</w:t>
      </w:r>
      <w:r w:rsidRPr="000A18D6">
        <w:rPr>
          <w:rFonts w:ascii="Times New Roman" w:hAnsi="Times New Roman" w:cs="Times New Roman"/>
          <w:i/>
          <w:iCs/>
          <w:sz w:val="28"/>
          <w:szCs w:val="28"/>
          <w:lang w:val="en-US"/>
        </w:rPr>
        <w:t xml:space="preserve"> </w:t>
      </w:r>
      <w:r w:rsidR="005473F6" w:rsidRPr="000A18D6">
        <w:rPr>
          <w:rFonts w:ascii="Times New Roman" w:hAnsi="Times New Roman" w:cs="Times New Roman"/>
          <w:i/>
          <w:iCs/>
          <w:sz w:val="28"/>
          <w:szCs w:val="28"/>
          <w:lang w:val="en-US"/>
        </w:rPr>
        <w:t>1</w:t>
      </w:r>
      <w:r w:rsidR="00F02D5C">
        <w:rPr>
          <w:rFonts w:ascii="Times New Roman" w:hAnsi="Times New Roman" w:cs="Times New Roman"/>
          <w:i/>
          <w:iCs/>
          <w:sz w:val="28"/>
          <w:szCs w:val="28"/>
          <w:lang w:val="en-US"/>
        </w:rPr>
        <w:t>6</w:t>
      </w:r>
      <w:r w:rsidRPr="000A18D6">
        <w:rPr>
          <w:rFonts w:ascii="Times New Roman" w:hAnsi="Times New Roman" w:cs="Times New Roman"/>
          <w:i/>
          <w:iCs/>
          <w:sz w:val="28"/>
          <w:szCs w:val="28"/>
          <w:lang w:val="en-US"/>
        </w:rPr>
        <w:t>, 202</w:t>
      </w:r>
      <w:r w:rsidR="005473F6" w:rsidRPr="000A18D6">
        <w:rPr>
          <w:rFonts w:ascii="Times New Roman" w:hAnsi="Times New Roman" w:cs="Times New Roman"/>
          <w:i/>
          <w:iCs/>
          <w:sz w:val="28"/>
          <w:szCs w:val="28"/>
          <w:lang w:val="en-US"/>
        </w:rPr>
        <w:t>2</w:t>
      </w:r>
      <w:r>
        <w:rPr>
          <w:rFonts w:ascii="Times New Roman" w:hAnsi="Times New Roman" w:cs="Times New Roman"/>
          <w:sz w:val="28"/>
          <w:szCs w:val="28"/>
          <w:lang w:val="en-US"/>
        </w:rPr>
        <w:t xml:space="preserve"> </w:t>
      </w:r>
    </w:p>
    <w:p w14:paraId="51D0E68F"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For more information, please access the link:</w:t>
      </w:r>
    </w:p>
    <w:p w14:paraId="5629DFAE" w14:textId="34F993BD" w:rsidR="005D1822" w:rsidRDefault="00B8078D" w:rsidP="005D1822">
      <w:pPr>
        <w:rPr>
          <w:rFonts w:ascii="Times New Roman" w:hAnsi="Times New Roman" w:cs="Times New Roman"/>
          <w:i/>
          <w:sz w:val="28"/>
          <w:szCs w:val="28"/>
          <w:lang w:val="en-US"/>
        </w:rPr>
      </w:pPr>
      <w:hyperlink r:id="rId6" w:history="1">
        <w:r w:rsidR="00F02D5C">
          <w:rPr>
            <w:rStyle w:val="Hyperlink"/>
            <w:rFonts w:ascii="Times New Roman" w:hAnsi="Times New Roman" w:cs="Times New Roman"/>
            <w:i/>
            <w:sz w:val="28"/>
            <w:szCs w:val="28"/>
            <w:lang w:val="en-US"/>
          </w:rPr>
          <w:t>Purchase of anti-Covid-1</w:t>
        </w:r>
        <w:r w:rsidR="00F02D5C">
          <w:rPr>
            <w:rStyle w:val="Hyperlink"/>
            <w:rFonts w:ascii="Times New Roman" w:hAnsi="Times New Roman" w:cs="Times New Roman"/>
            <w:i/>
            <w:sz w:val="28"/>
            <w:szCs w:val="28"/>
            <w:lang w:val="en-US"/>
          </w:rPr>
          <w:t>9</w:t>
        </w:r>
        <w:r w:rsidR="00F02D5C">
          <w:rPr>
            <w:rStyle w:val="Hyperlink"/>
            <w:rFonts w:ascii="Times New Roman" w:hAnsi="Times New Roman" w:cs="Times New Roman"/>
            <w:i/>
            <w:sz w:val="28"/>
            <w:szCs w:val="28"/>
            <w:lang w:val="en-US"/>
          </w:rPr>
          <w:t xml:space="preserve"> equipment</w:t>
        </w:r>
      </w:hyperlink>
    </w:p>
    <w:p w14:paraId="39758BD6" w14:textId="2CCB0169" w:rsidR="00091070" w:rsidRPr="009627F2" w:rsidRDefault="00091070">
      <w:pPr>
        <w:rPr>
          <w:rFonts w:ascii="Times New Roman" w:hAnsi="Times New Roman" w:cs="Times New Roman"/>
          <w:i/>
          <w:sz w:val="28"/>
          <w:szCs w:val="28"/>
          <w:lang w:val="en-US"/>
        </w:rPr>
      </w:pPr>
      <w:r w:rsidRPr="009627F2">
        <w:rPr>
          <w:i/>
          <w:lang w:val="en-US"/>
        </w:rPr>
        <w:t xml:space="preserve"> </w:t>
      </w:r>
    </w:p>
    <w:p w14:paraId="6D826FF9" w14:textId="77777777" w:rsidR="00091070" w:rsidRPr="00091070" w:rsidRDefault="00091070">
      <w:pPr>
        <w:rPr>
          <w:rFonts w:ascii="Times New Roman" w:hAnsi="Times New Roman" w:cs="Times New Roman"/>
          <w:sz w:val="28"/>
          <w:szCs w:val="28"/>
          <w:lang w:val="en-US"/>
        </w:rPr>
      </w:pPr>
    </w:p>
    <w:sectPr w:rsidR="00091070" w:rsidRPr="00091070" w:rsidSect="004D262A">
      <w:headerReference w:type="default" r:id="rId7"/>
      <w:footerReference w:type="default" r:id="rId8"/>
      <w:pgSz w:w="11906" w:h="16838"/>
      <w:pgMar w:top="1134" w:right="850" w:bottom="1134" w:left="1701" w:header="708"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ECBE" w14:textId="77777777" w:rsidR="00B8078D" w:rsidRDefault="00B8078D" w:rsidP="004D262A">
      <w:pPr>
        <w:spacing w:after="0" w:line="240" w:lineRule="auto"/>
      </w:pPr>
      <w:r>
        <w:separator/>
      </w:r>
    </w:p>
  </w:endnote>
  <w:endnote w:type="continuationSeparator" w:id="0">
    <w:p w14:paraId="5445C069" w14:textId="77777777" w:rsidR="00B8078D" w:rsidRDefault="00B8078D" w:rsidP="004D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3182" w14:textId="51A821EB" w:rsidR="004D262A" w:rsidRDefault="005D1822">
    <w:pPr>
      <w:pStyle w:val="Footer"/>
    </w:pPr>
    <w:r>
      <w:rPr>
        <w:noProof/>
      </w:rPr>
      <w:drawing>
        <wp:anchor distT="0" distB="0" distL="114300" distR="114300" simplePos="0" relativeHeight="251658240" behindDoc="1" locked="0" layoutInCell="1" allowOverlap="1" wp14:anchorId="2327B100" wp14:editId="790B8F53">
          <wp:simplePos x="0" y="0"/>
          <wp:positionH relativeFrom="column">
            <wp:posOffset>4072890</wp:posOffset>
          </wp:positionH>
          <wp:positionV relativeFrom="paragraph">
            <wp:posOffset>-188595</wp:posOffset>
          </wp:positionV>
          <wp:extent cx="2271395" cy="812800"/>
          <wp:effectExtent l="0" t="0" r="0" b="0"/>
          <wp:wrapNone/>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395" cy="812800"/>
                  </a:xfrm>
                  <a:prstGeom prst="rect">
                    <a:avLst/>
                  </a:prstGeom>
                  <a:noFill/>
                </pic:spPr>
              </pic:pic>
            </a:graphicData>
          </a:graphic>
          <wp14:sizeRelH relativeFrom="margin">
            <wp14:pctWidth>0</wp14:pctWidth>
          </wp14:sizeRelH>
          <wp14:sizeRelV relativeFrom="margin">
            <wp14:pctHeight>0</wp14:pctHeight>
          </wp14:sizeRelV>
        </wp:anchor>
      </w:drawing>
    </w:r>
    <w:r w:rsidR="00AB7AB7">
      <w:rPr>
        <w:noProof/>
        <w:lang w:eastAsia="ru-RU"/>
      </w:rPr>
      <mc:AlternateContent>
        <mc:Choice Requires="wps">
          <w:drawing>
            <wp:anchor distT="0" distB="0" distL="114300" distR="114300" simplePos="0" relativeHeight="251660288" behindDoc="0" locked="0" layoutInCell="1" allowOverlap="1" wp14:anchorId="4C361445" wp14:editId="3A2A04EB">
              <wp:simplePos x="0" y="0"/>
              <wp:positionH relativeFrom="column">
                <wp:posOffset>-765810</wp:posOffset>
              </wp:positionH>
              <wp:positionV relativeFrom="paragraph">
                <wp:posOffset>1904</wp:posOffset>
              </wp:positionV>
              <wp:extent cx="4724400" cy="657225"/>
              <wp:effectExtent l="0" t="0" r="19050" b="28575"/>
              <wp:wrapNone/>
              <wp:docPr id="5" name="Поле 5"/>
              <wp:cNvGraphicFramePr/>
              <a:graphic xmlns:a="http://schemas.openxmlformats.org/drawingml/2006/main">
                <a:graphicData uri="http://schemas.microsoft.com/office/word/2010/wordprocessingShape">
                  <wps:wsp>
                    <wps:cNvSpPr txBox="1"/>
                    <wps:spPr>
                      <a:xfrm>
                        <a:off x="0" y="0"/>
                        <a:ext cx="4724400"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1445" id="_x0000_t202" coordsize="21600,21600" o:spt="202" path="m,l,21600r21600,l21600,xe">
              <v:stroke joinstyle="miter"/>
              <v:path gradientshapeok="t" o:connecttype="rect"/>
            </v:shapetype>
            <v:shape id="Поле 5" o:spid="_x0000_s1026" type="#_x0000_t202" style="position:absolute;margin-left:-60.3pt;margin-top:.15pt;width:372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4gnAIAALIFAAAOAAAAZHJzL2Uyb0RvYy54bWysVMtuEzEU3SPxD5b3dJKQtBB1UoVWRUhV&#10;W9Girh2PnYzw2MZ2MhN+hq9ghcQ35JM49kweLd0UsZmxfc99nfs4PWsqRVbC+dLonPaPepQIzU1R&#10;6nlOv9xfvnlHiQ9MF0wZLXK6Fp6eTV6/Oq3tWAzMwqhCOAIj2o9rm9NFCHacZZ4vRMX8kbFCQyiN&#10;q1jA1c2zwrEa1iuVDXq946w2rrDOcOE9Xi9aIZ0k+1IKHm6k9CIQlVPEFtLXpe8sfrPJKRvPHbOL&#10;kndhsH+IomKlhtOdqQsWGFm68i9TVcmd8UaGI26qzEhZcpFyQDb93pNs7hbMipQLyPF2R5P/f2b5&#10;9erWkbLI6YgSzSqUaPNj83vza/OTjCI7tfVjgO4sYKH5YBpUefvu8RiTbqSr4h/pEMjB83rHrWgC&#10;4XgcngyGwx5EHLLj0clgkMxne23rfPgoTEXiIacOtUuUstWVD4gE0C0kOvNGlcVlqVS6xH4R58qR&#10;FUOlVUgxQuMRSmlSw/nbUS8ZfiRLHbe3MJs/YwH2lI7uROqsLqzIUMtEOoW1EhGj9GchwWwi5JkY&#10;GedC7+JM6IiSyOglih1+H9VLlNs8oJE8Gx12ylWpjWtZekxt8XVLjGzxKMxB3vEYmlnTdc7MFGs0&#10;jjPt4HnLL0tU94r5cMscJg0Nge0RbvCRyqA6pjtRsjDu+3PvEY8BgJSSGpObU/9tyZygRH3SGI33&#10;fTQaRj1dhug0XNyhZHYo0cvq3KBl+thTlqdjxAe1PUpnqgcsmWn0ChHTHL5zGrbH89DuEywpLqbT&#10;BMJwWxau9J3l0XSkN/buffPAnO0aPGA0rs12xtn4SZ+32KipzXQZjCzTEESCW1Y74rEY0mx0Syxu&#10;nsN7Qu1X7eQPAAAA//8DAFBLAwQUAAYACAAAACEAH5lENd4AAAAJAQAADwAAAGRycy9kb3ducmV2&#10;LnhtbEyPQUvDQBCF74L/YRnBW7vbJIQQsylBEUEFsXrxts2OSTA7G7LbNv33jid7HN7He99U28WN&#10;4ohzGDxp2KwVCKTW24E6DZ8fj6sCRIiGrBk9oYYzBtjW11eVKa0/0Tsed7ETXEKhNBr6GKdSytD2&#10;6ExY+wmJs28/OxP5nDtpZ3PicjfKRKlcOjMQL/Rmwvse25/dwWl4zr7MQxpf8BxpeWuap2LKwqvW&#10;tzdLcwci4hL/YfjTZ3Wo2WnvD2SDGDWsNonKmdWQguA8T9IMxJ5BlRYg60peflD/AgAA//8DAFBL&#10;AQItABQABgAIAAAAIQC2gziS/gAAAOEBAAATAAAAAAAAAAAAAAAAAAAAAABbQ29udGVudF9UeXBl&#10;c10ueG1sUEsBAi0AFAAGAAgAAAAhADj9If/WAAAAlAEAAAsAAAAAAAAAAAAAAAAALwEAAF9yZWxz&#10;Ly5yZWxzUEsBAi0AFAAGAAgAAAAhAO8hLiCcAgAAsgUAAA4AAAAAAAAAAAAAAAAALgIAAGRycy9l&#10;Mm9Eb2MueG1sUEsBAi0AFAAGAAgAAAAhAB+ZRDXeAAAACQEAAA8AAAAAAAAAAAAAAAAA9gQAAGRy&#10;cy9kb3ducmV2LnhtbFBLBQYAAAAABAAEAPMAAAABBgAAAAA=&#10;" fillcolor="white [3201]" strokecolor="white [3212]" strokeweight=".5pt">
              <v:textbo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A9D" w14:textId="77777777" w:rsidR="00B8078D" w:rsidRDefault="00B8078D" w:rsidP="004D262A">
      <w:pPr>
        <w:spacing w:after="0" w:line="240" w:lineRule="auto"/>
      </w:pPr>
      <w:r>
        <w:separator/>
      </w:r>
    </w:p>
  </w:footnote>
  <w:footnote w:type="continuationSeparator" w:id="0">
    <w:p w14:paraId="1DBDD9C2" w14:textId="77777777" w:rsidR="00B8078D" w:rsidRDefault="00B8078D" w:rsidP="004D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A5E" w14:textId="6B6FF2F6" w:rsidR="00AB7AB7" w:rsidRDefault="00AB7AB7">
    <w:pPr>
      <w:pStyle w:val="Header"/>
    </w:pPr>
    <w:r>
      <w:rPr>
        <w:noProof/>
      </w:rPr>
      <w:drawing>
        <wp:anchor distT="0" distB="0" distL="114300" distR="114300" simplePos="0" relativeHeight="251662336" behindDoc="1" locked="0" layoutInCell="1" allowOverlap="1" wp14:anchorId="40C8C1CD" wp14:editId="3F0DC570">
          <wp:simplePos x="0" y="0"/>
          <wp:positionH relativeFrom="margin">
            <wp:align>left</wp:align>
          </wp:positionH>
          <wp:positionV relativeFrom="page">
            <wp:posOffset>123825</wp:posOffset>
          </wp:positionV>
          <wp:extent cx="1504800" cy="633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4800" cy="63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DD7EE8" wp14:editId="651F8EAE">
          <wp:simplePos x="0" y="0"/>
          <wp:positionH relativeFrom="margin">
            <wp:align>right</wp:align>
          </wp:positionH>
          <wp:positionV relativeFrom="paragraph">
            <wp:posOffset>-249555</wp:posOffset>
          </wp:positionV>
          <wp:extent cx="1476000" cy="53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60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0"/>
    <w:rsid w:val="00053D06"/>
    <w:rsid w:val="00091070"/>
    <w:rsid w:val="000A18D6"/>
    <w:rsid w:val="00304F05"/>
    <w:rsid w:val="004D262A"/>
    <w:rsid w:val="005473F6"/>
    <w:rsid w:val="005D1822"/>
    <w:rsid w:val="007F4298"/>
    <w:rsid w:val="008410B8"/>
    <w:rsid w:val="009132B1"/>
    <w:rsid w:val="009627F2"/>
    <w:rsid w:val="00A36C45"/>
    <w:rsid w:val="00AB7AB7"/>
    <w:rsid w:val="00B8078D"/>
    <w:rsid w:val="00D440B2"/>
    <w:rsid w:val="00E93A04"/>
    <w:rsid w:val="00F0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0525"/>
  <w15:docId w15:val="{9D1CAD7B-642C-45D2-9B57-18E4AD3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070"/>
    <w:rPr>
      <w:color w:val="0000FF" w:themeColor="hyperlink"/>
      <w:u w:val="single"/>
    </w:rPr>
  </w:style>
  <w:style w:type="paragraph" w:styleId="BalloonText">
    <w:name w:val="Balloon Text"/>
    <w:basedOn w:val="Normal"/>
    <w:link w:val="BalloonTextChar"/>
    <w:uiPriority w:val="99"/>
    <w:semiHidden/>
    <w:unhideWhenUsed/>
    <w:rsid w:val="0096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F2"/>
    <w:rPr>
      <w:rFonts w:ascii="Tahoma" w:hAnsi="Tahoma" w:cs="Tahoma"/>
      <w:sz w:val="16"/>
      <w:szCs w:val="16"/>
    </w:rPr>
  </w:style>
  <w:style w:type="paragraph" w:styleId="Header">
    <w:name w:val="header"/>
    <w:basedOn w:val="Normal"/>
    <w:link w:val="HeaderChar"/>
    <w:uiPriority w:val="99"/>
    <w:unhideWhenUsed/>
    <w:rsid w:val="004D26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62A"/>
  </w:style>
  <w:style w:type="paragraph" w:styleId="Footer">
    <w:name w:val="footer"/>
    <w:basedOn w:val="Normal"/>
    <w:link w:val="FooterChar"/>
    <w:uiPriority w:val="99"/>
    <w:unhideWhenUsed/>
    <w:rsid w:val="004D26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62A"/>
  </w:style>
  <w:style w:type="paragraph" w:styleId="NoSpacing">
    <w:name w:val="No Spacing"/>
    <w:uiPriority w:val="1"/>
    <w:qFormat/>
    <w:rsid w:val="004D262A"/>
    <w:pPr>
      <w:spacing w:after="0" w:line="240" w:lineRule="auto"/>
    </w:pPr>
  </w:style>
  <w:style w:type="character" w:styleId="FollowedHyperlink">
    <w:name w:val="FollowedHyperlink"/>
    <w:basedOn w:val="DefaultParagraphFont"/>
    <w:uiPriority w:val="99"/>
    <w:semiHidden/>
    <w:unhideWhenUsed/>
    <w:rsid w:val="00913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izitii.md/ro/public/tender/210515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Corduneanu</dc:creator>
  <cp:lastModifiedBy>Vlad Machidon</cp:lastModifiedBy>
  <cp:revision>3</cp:revision>
  <dcterms:created xsi:type="dcterms:W3CDTF">2022-02-10T09:07:00Z</dcterms:created>
  <dcterms:modified xsi:type="dcterms:W3CDTF">2022-02-10T09:12:00Z</dcterms:modified>
</cp:coreProperties>
</file>