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D" w:rsidRDefault="00C651FD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BOTANICA</w:t>
      </w:r>
    </w:p>
    <w:p w:rsidR="00193B68" w:rsidRPr="00193B68" w:rsidRDefault="00193B68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Planul de acțiuni 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pt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m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â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nal </w:t>
      </w:r>
      <w:bookmarkStart w:id="0" w:name="_GoBack"/>
      <w:bookmarkEnd w:id="0"/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stabilit</w:t>
      </w:r>
    </w:p>
    <w:p w:rsidR="00193B68" w:rsidRPr="00193B68" w:rsidRDefault="00193B68" w:rsidP="00193B68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pentru perioada</w:t>
      </w:r>
      <w:r w:rsidR="0093145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09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</w:t>
      </w:r>
      <w:r w:rsidR="00C5488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11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  <w:r w:rsidR="000711AE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-</w:t>
      </w:r>
      <w:r w:rsidR="0093145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13</w:t>
      </w:r>
      <w:r w:rsidR="00951B0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</w:t>
      </w:r>
      <w:r w:rsidR="00C5488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11</w:t>
      </w:r>
      <w:r w:rsidR="00951B0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3502"/>
        <w:gridCol w:w="1616"/>
        <w:gridCol w:w="822"/>
        <w:gridCol w:w="257"/>
        <w:gridCol w:w="2049"/>
      </w:tblGrid>
      <w:tr w:rsidR="00193B68" w:rsidRPr="00193B68" w:rsidTr="00627FE9">
        <w:trPr>
          <w:trHeight w:val="459"/>
        </w:trPr>
        <w:tc>
          <w:tcPr>
            <w:tcW w:w="2884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Domeniul</w:t>
            </w:r>
          </w:p>
        </w:tc>
        <w:tc>
          <w:tcPr>
            <w:tcW w:w="3502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Activitatea</w:t>
            </w:r>
          </w:p>
        </w:tc>
        <w:tc>
          <w:tcPr>
            <w:tcW w:w="1616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Adresa</w:t>
            </w:r>
          </w:p>
        </w:tc>
        <w:tc>
          <w:tcPr>
            <w:tcW w:w="3128" w:type="dxa"/>
            <w:gridSpan w:val="3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Responsabil</w:t>
            </w:r>
          </w:p>
        </w:tc>
      </w:tr>
      <w:tr w:rsidR="004E2F67" w:rsidRPr="00193B68" w:rsidTr="004E2F67">
        <w:trPr>
          <w:trHeight w:val="565"/>
        </w:trPr>
        <w:tc>
          <w:tcPr>
            <w:tcW w:w="11130" w:type="dxa"/>
            <w:gridSpan w:val="6"/>
            <w:shd w:val="clear" w:color="auto" w:fill="A6A6A6" w:themeFill="background1" w:themeFillShade="A6"/>
            <w:vAlign w:val="center"/>
          </w:tcPr>
          <w:p w:rsidR="004E2F67" w:rsidRDefault="004E2F67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Luni</w:t>
            </w:r>
          </w:p>
        </w:tc>
      </w:tr>
      <w:tr w:rsidR="007B1A1C" w:rsidRPr="00E3040D" w:rsidTr="00382A6E">
        <w:trPr>
          <w:trHeight w:val="492"/>
        </w:trPr>
        <w:tc>
          <w:tcPr>
            <w:tcW w:w="2884" w:type="dxa"/>
            <w:vMerge w:val="restart"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02" w:type="dxa"/>
          </w:tcPr>
          <w:p w:rsidR="007B1A1C" w:rsidRPr="006E2D01" w:rsidRDefault="007B1A1C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Lucru în birou</w:t>
            </w:r>
          </w:p>
        </w:tc>
        <w:tc>
          <w:tcPr>
            <w:tcW w:w="2438" w:type="dxa"/>
            <w:gridSpan w:val="2"/>
            <w:vAlign w:val="center"/>
          </w:tcPr>
          <w:p w:rsidR="007B1A1C" w:rsidRPr="006E2D01" w:rsidRDefault="007B1A1C" w:rsidP="007B1A1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întocmirea certificatelor de componență a familiei</w:t>
            </w:r>
          </w:p>
        </w:tc>
        <w:tc>
          <w:tcPr>
            <w:tcW w:w="2306" w:type="dxa"/>
            <w:gridSpan w:val="2"/>
            <w:vAlign w:val="center"/>
          </w:tcPr>
          <w:p w:rsidR="007B1A1C" w:rsidRPr="006E2D01" w:rsidRDefault="007B1A1C" w:rsidP="00E3040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  <w:p w:rsidR="00E3040D" w:rsidRPr="006E2D01" w:rsidRDefault="00E3040D" w:rsidP="00E3040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E3040D" w:rsidRPr="006E2D01" w:rsidRDefault="00E3040D" w:rsidP="00E3040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  <w:p w:rsidR="00E3040D" w:rsidRPr="006E2D01" w:rsidRDefault="00E3040D" w:rsidP="00E3040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E3040D" w:rsidRPr="006E2D01" w:rsidRDefault="00E3040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MO"/>
              </w:rPr>
            </w:pPr>
          </w:p>
        </w:tc>
      </w:tr>
      <w:tr w:rsidR="007B1A1C" w:rsidRPr="00193B68" w:rsidTr="00382A6E">
        <w:trPr>
          <w:trHeight w:val="492"/>
        </w:trPr>
        <w:tc>
          <w:tcPr>
            <w:tcW w:w="2884" w:type="dxa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petițiilor locatarilor privind îngrădirea accesului</w:t>
            </w:r>
          </w:p>
        </w:tc>
        <w:tc>
          <w:tcPr>
            <w:tcW w:w="2438" w:type="dxa"/>
            <w:gridSpan w:val="2"/>
            <w:vAlign w:val="center"/>
          </w:tcPr>
          <w:p w:rsidR="007B1A1C" w:rsidRPr="006E2D01" w:rsidRDefault="007B1A1C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Titulescu 2</w:t>
            </w:r>
          </w:p>
        </w:tc>
        <w:tc>
          <w:tcPr>
            <w:tcW w:w="2306" w:type="dxa"/>
            <w:gridSpan w:val="2"/>
            <w:vAlign w:val="center"/>
          </w:tcPr>
          <w:p w:rsidR="00E3040D" w:rsidRPr="006E2D01" w:rsidRDefault="007B1A1C" w:rsidP="00E3040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Vasile Moroi</w:t>
            </w:r>
            <w:r w:rsidR="00E3040D"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  <w:p w:rsidR="00E3040D" w:rsidRPr="006E2D01" w:rsidRDefault="00E3040D" w:rsidP="00E3040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E3040D" w:rsidRPr="006E2D01" w:rsidRDefault="00E3040D" w:rsidP="00E3040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7B1A1C" w:rsidRPr="006E2D01" w:rsidRDefault="007B1A1C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7B1A1C" w:rsidRPr="00EC10CD" w:rsidTr="00382A6E">
        <w:trPr>
          <w:trHeight w:val="492"/>
        </w:trPr>
        <w:tc>
          <w:tcPr>
            <w:tcW w:w="2884" w:type="dxa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petițiilor locatarilor privind amenajarea unor locuri de parcare</w:t>
            </w:r>
          </w:p>
        </w:tc>
        <w:tc>
          <w:tcPr>
            <w:tcW w:w="2438" w:type="dxa"/>
            <w:gridSpan w:val="2"/>
            <w:vAlign w:val="center"/>
          </w:tcPr>
          <w:p w:rsidR="007B1A1C" w:rsidRPr="006E2D01" w:rsidRDefault="007B1A1C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str.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Maziilor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32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EC10C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EC10C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EC10CD" w:rsidRPr="006E2D01" w:rsidRDefault="00EC10CD" w:rsidP="00EC10C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7B1A1C" w:rsidRPr="006E2D01" w:rsidRDefault="007B1A1C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7B1A1C" w:rsidRPr="00EC10CD" w:rsidTr="00382A6E">
        <w:trPr>
          <w:trHeight w:val="454"/>
        </w:trPr>
        <w:tc>
          <w:tcPr>
            <w:tcW w:w="0" w:type="auto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38" w:type="dxa"/>
            <w:gridSpan w:val="2"/>
            <w:vAlign w:val="center"/>
          </w:tcPr>
          <w:p w:rsidR="007B1A1C" w:rsidRPr="006E2D01" w:rsidRDefault="007B1A1C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șos. Burebista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EC10C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EC10C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EC10CD" w:rsidRPr="006E2D01" w:rsidRDefault="00EC10CD" w:rsidP="00EC10C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7B1A1C" w:rsidRPr="006E2D01" w:rsidRDefault="007B1A1C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7B1A1C" w:rsidRPr="00F76D5A" w:rsidTr="00627FE9">
        <w:trPr>
          <w:trHeight w:val="554"/>
        </w:trPr>
        <w:tc>
          <w:tcPr>
            <w:tcW w:w="2884" w:type="dxa"/>
            <w:vMerge w:val="restart"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02" w:type="dxa"/>
          </w:tcPr>
          <w:p w:rsidR="007B1A1C" w:rsidRPr="006E2D01" w:rsidRDefault="007B1A1C" w:rsidP="00F76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Elaborarea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notei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informative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referitor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gheretele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demontate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evacuate,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perioada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6E2D01">
              <w:rPr>
                <w:rFonts w:ascii="Times New Roman" w:hAnsi="Times New Roman" w:cs="Times New Roman"/>
                <w:lang w:val="en-US"/>
              </w:rPr>
              <w:t>lunii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octombrie</w:t>
            </w:r>
            <w:proofErr w:type="spellEnd"/>
            <w:proofErr w:type="gramEnd"/>
            <w:r w:rsidRPr="006E2D01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anului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2020, conform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prevederilor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Dispoziției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Primarului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General nr. 842-d din 30.10.2018 </w:t>
            </w:r>
            <w:proofErr w:type="gramStart"/>
            <w:r w:rsidRPr="006E2D01">
              <w:rPr>
                <w:rFonts w:ascii="Times New Roman" w:hAnsi="Times New Roman" w:cs="Times New Roman"/>
                <w:lang w:val="en-US"/>
              </w:rPr>
              <w:t>,,Cu</w:t>
            </w:r>
            <w:proofErr w:type="gram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privire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evacuarea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unităților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comerț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ambulant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staționare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provizorii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teritoriul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municipiului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6E2D01">
              <w:rPr>
                <w:rFonts w:ascii="Times New Roman" w:hAnsi="Times New Roman" w:cs="Times New Roman"/>
                <w:lang w:val="en-US"/>
              </w:rPr>
              <w:t>Chișinău</w:t>
            </w:r>
            <w:proofErr w:type="spellEnd"/>
            <w:r w:rsidRPr="006E2D01">
              <w:rPr>
                <w:rFonts w:ascii="Times New Roman" w:hAnsi="Times New Roman" w:cs="Times New Roman"/>
                <w:lang w:val="en-US"/>
              </w:rPr>
              <w:t>”.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193B6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Demontări în baza Dispozițiilor elaborate și emise</w:t>
            </w:r>
          </w:p>
        </w:tc>
        <w:tc>
          <w:tcPr>
            <w:tcW w:w="2306" w:type="dxa"/>
            <w:gridSpan w:val="2"/>
          </w:tcPr>
          <w:p w:rsidR="007B1A1C" w:rsidRPr="006E2D01" w:rsidRDefault="007B1A1C" w:rsidP="00AC14EC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</w:tc>
      </w:tr>
      <w:tr w:rsidR="007B1A1C" w:rsidRPr="00F76D5A" w:rsidTr="00627FE9">
        <w:trPr>
          <w:trHeight w:val="617"/>
        </w:trPr>
        <w:tc>
          <w:tcPr>
            <w:tcW w:w="0" w:type="auto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F60D7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6E2D01">
              <w:rPr>
                <w:rFonts w:ascii="Times New Roman" w:hAnsi="Times New Roman" w:cs="Times New Roman"/>
                <w:lang w:val="ro-RO"/>
              </w:rPr>
              <w:t>Examinarea cererilor si petițiilor de la solicitanți.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7B1A1C" w:rsidRPr="006E2D01" w:rsidRDefault="007B1A1C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Rotari Rodica, </w:t>
            </w:r>
          </w:p>
          <w:p w:rsidR="007B1A1C" w:rsidRPr="006E2D01" w:rsidRDefault="007B1A1C" w:rsidP="00AC14EC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Sergiu,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7B1A1C" w:rsidRPr="00F76D5A" w:rsidTr="00627FE9">
        <w:trPr>
          <w:trHeight w:val="633"/>
        </w:trPr>
        <w:tc>
          <w:tcPr>
            <w:tcW w:w="0" w:type="auto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F60D7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Demontarea gheretelor în     comun cu IMSL Botanica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bd. Dacia</w:t>
            </w:r>
          </w:p>
        </w:tc>
        <w:tc>
          <w:tcPr>
            <w:tcW w:w="2306" w:type="dxa"/>
            <w:gridSpan w:val="2"/>
          </w:tcPr>
          <w:p w:rsidR="007B1A1C" w:rsidRPr="006E2D01" w:rsidRDefault="007B1A1C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7B1A1C" w:rsidRPr="006E2D01" w:rsidRDefault="007B1A1C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7B1A1C" w:rsidRPr="00F76D5A" w:rsidTr="00627FE9">
        <w:trPr>
          <w:trHeight w:val="633"/>
        </w:trPr>
        <w:tc>
          <w:tcPr>
            <w:tcW w:w="0" w:type="auto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F60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Combaterea comerțului neautorizat ambulant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str.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Zelinski</w:t>
            </w:r>
            <w:proofErr w:type="spellEnd"/>
          </w:p>
          <w:p w:rsidR="007B1A1C" w:rsidRPr="006E2D01" w:rsidRDefault="007B1A1C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06" w:type="dxa"/>
            <w:gridSpan w:val="2"/>
          </w:tcPr>
          <w:p w:rsidR="007B1A1C" w:rsidRPr="006E2D01" w:rsidRDefault="007B1A1C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7B1A1C" w:rsidRPr="006E2D01" w:rsidRDefault="007B1A1C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7B1A1C" w:rsidRPr="006E2D01" w:rsidRDefault="007B1A1C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</w:tr>
      <w:tr w:rsidR="007B1A1C" w:rsidRPr="00A07F77" w:rsidTr="00627FE9">
        <w:trPr>
          <w:trHeight w:val="544"/>
        </w:trPr>
        <w:tc>
          <w:tcPr>
            <w:tcW w:w="2884" w:type="dxa"/>
            <w:vMerge w:val="restart"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02" w:type="dxa"/>
          </w:tcPr>
          <w:p w:rsidR="007B1A1C" w:rsidRPr="006E2D01" w:rsidRDefault="007B1A1C" w:rsidP="0024362C">
            <w:pPr>
              <w:pStyle w:val="List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Concediu de odihnă</w:t>
            </w:r>
          </w:p>
          <w:p w:rsidR="007B1A1C" w:rsidRPr="006E2D01" w:rsidRDefault="007B1A1C" w:rsidP="00A07F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438" w:type="dxa"/>
            <w:gridSpan w:val="2"/>
          </w:tcPr>
          <w:p w:rsidR="007B1A1C" w:rsidRPr="006E2D01" w:rsidRDefault="007B1A1C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7B1A1C" w:rsidRPr="006E2D01" w:rsidRDefault="007B1A1C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Iu. Casap</w:t>
            </w:r>
          </w:p>
        </w:tc>
      </w:tr>
      <w:tr w:rsidR="007B1A1C" w:rsidRPr="00A07F77" w:rsidTr="00627FE9">
        <w:trPr>
          <w:trHeight w:val="544"/>
        </w:trPr>
        <w:tc>
          <w:tcPr>
            <w:tcW w:w="2884" w:type="dxa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7B1A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Raiduri inopinate pentru depistarea construcțiilor neautorizate 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Sectorul  Botanica</w:t>
            </w:r>
          </w:p>
        </w:tc>
        <w:tc>
          <w:tcPr>
            <w:tcW w:w="2306" w:type="dxa"/>
            <w:gridSpan w:val="2"/>
          </w:tcPr>
          <w:p w:rsidR="007B1A1C" w:rsidRPr="006E2D01" w:rsidRDefault="007B1A1C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7B1A1C" w:rsidRPr="00A07F77" w:rsidTr="00627FE9">
        <w:trPr>
          <w:trHeight w:val="638"/>
        </w:trPr>
        <w:tc>
          <w:tcPr>
            <w:tcW w:w="0" w:type="auto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7B1A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Verificarea stării îngrădirilor șantierelor de construcție 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7B1A1C" w:rsidRPr="00C23407" w:rsidTr="005209F9">
        <w:trPr>
          <w:trHeight w:val="1130"/>
        </w:trPr>
        <w:tc>
          <w:tcPr>
            <w:tcW w:w="0" w:type="auto"/>
            <w:vMerge w:val="restart"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Cultură, tineret și sport</w:t>
            </w:r>
          </w:p>
        </w:tc>
        <w:tc>
          <w:tcPr>
            <w:tcW w:w="3502" w:type="dxa"/>
          </w:tcPr>
          <w:p w:rsidR="007B1A1C" w:rsidRPr="006E2D01" w:rsidRDefault="007B1A1C" w:rsidP="005209F9">
            <w:pPr>
              <w:pStyle w:val="Frspaiere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hAnsi="Times New Roman" w:cs="Times New Roman"/>
                <w:lang w:val="ro-RO"/>
              </w:rPr>
              <w:t>Lucru tehnic cu privire la organizarea și desfășurarea programului de acțiunii dedicat decadei tineretului (noiembrie</w:t>
            </w:r>
            <w:r w:rsidRPr="006E2D01">
              <w:rPr>
                <w:rFonts w:ascii="Times New Roman" w:hAnsi="Times New Roman" w:cs="Times New Roman"/>
                <w:noProof/>
                <w:lang w:val="ro-RO"/>
              </w:rPr>
              <w:t>).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7D3720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2306" w:type="dxa"/>
            <w:gridSpan w:val="2"/>
          </w:tcPr>
          <w:p w:rsidR="007B1A1C" w:rsidRPr="006E2D01" w:rsidRDefault="007B1A1C" w:rsidP="00520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Vadim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Smîntînă</w:t>
            </w:r>
            <w:proofErr w:type="spellEnd"/>
          </w:p>
        </w:tc>
      </w:tr>
      <w:tr w:rsidR="007B1A1C" w:rsidRPr="00C23407" w:rsidTr="00627FE9">
        <w:trPr>
          <w:trHeight w:val="790"/>
        </w:trPr>
        <w:tc>
          <w:tcPr>
            <w:tcW w:w="0" w:type="auto"/>
            <w:vMerge/>
            <w:vAlign w:val="center"/>
          </w:tcPr>
          <w:p w:rsidR="007B1A1C" w:rsidRPr="006E2D01" w:rsidRDefault="007B1A1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7B1A1C" w:rsidRPr="006E2D01" w:rsidRDefault="007B1A1C" w:rsidP="00C234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Lucru tehnic cu privire la asigurarea procesului de executare a Serviciului civil.</w:t>
            </w:r>
          </w:p>
        </w:tc>
        <w:tc>
          <w:tcPr>
            <w:tcW w:w="2438" w:type="dxa"/>
            <w:gridSpan w:val="2"/>
          </w:tcPr>
          <w:p w:rsidR="007B1A1C" w:rsidRPr="006E2D01" w:rsidRDefault="007B1A1C" w:rsidP="007D3720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7B1A1C" w:rsidRPr="006E2D01" w:rsidRDefault="006E2D01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Vadim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Smîntînă</w:t>
            </w:r>
            <w:proofErr w:type="spellEnd"/>
          </w:p>
        </w:tc>
      </w:tr>
      <w:tr w:rsidR="007B1A1C" w:rsidRPr="007D3720" w:rsidTr="00B03329">
        <w:trPr>
          <w:trHeight w:val="467"/>
        </w:trPr>
        <w:tc>
          <w:tcPr>
            <w:tcW w:w="11130" w:type="dxa"/>
            <w:gridSpan w:val="6"/>
            <w:shd w:val="clear" w:color="auto" w:fill="A6A6A6" w:themeFill="background1" w:themeFillShade="A6"/>
            <w:vAlign w:val="center"/>
          </w:tcPr>
          <w:p w:rsidR="007B1A1C" w:rsidRPr="006E2D01" w:rsidRDefault="007B1A1C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b/>
                <w:i/>
                <w:lang w:val="ro-RO"/>
              </w:rPr>
              <w:t>Marți</w:t>
            </w:r>
          </w:p>
        </w:tc>
      </w:tr>
      <w:tr w:rsidR="00EC10CD" w:rsidRPr="007D3720" w:rsidTr="00993505">
        <w:trPr>
          <w:trHeight w:val="249"/>
        </w:trPr>
        <w:tc>
          <w:tcPr>
            <w:tcW w:w="2884" w:type="dxa"/>
            <w:vMerge w:val="restart"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petițiilor locatarilor privind condițiile insalubre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Independenței 10/1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</w:tc>
      </w:tr>
      <w:tr w:rsidR="00EC10CD" w:rsidRPr="007D3720" w:rsidTr="00993505">
        <w:trPr>
          <w:trHeight w:val="249"/>
        </w:trPr>
        <w:tc>
          <w:tcPr>
            <w:tcW w:w="2884" w:type="dxa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petițiilor locatarilor amenajarea spațiilor verzi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Pădurii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</w:tc>
      </w:tr>
      <w:tr w:rsidR="00EC10CD" w:rsidRPr="007D3720" w:rsidTr="00993505">
        <w:trPr>
          <w:trHeight w:val="249"/>
        </w:trPr>
        <w:tc>
          <w:tcPr>
            <w:tcW w:w="2884" w:type="dxa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petiției locatarilor privind salubrizarea teritoriului adiacent urmare a intervenției Termoelectrica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Sarmizegetusa 26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</w:tc>
      </w:tr>
      <w:tr w:rsidR="00EC10CD" w:rsidRPr="007D3720" w:rsidTr="00993505">
        <w:trPr>
          <w:trHeight w:val="593"/>
        </w:trPr>
        <w:tc>
          <w:tcPr>
            <w:tcW w:w="2884" w:type="dxa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măsurilor întreprinse privind menținerea ordinii sanitare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Parcul „Valea Trandafirilor”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</w:tc>
      </w:tr>
      <w:tr w:rsidR="00EC10CD" w:rsidRPr="0055682D" w:rsidTr="00627FE9">
        <w:trPr>
          <w:trHeight w:val="645"/>
        </w:trPr>
        <w:tc>
          <w:tcPr>
            <w:tcW w:w="2884" w:type="dxa"/>
            <w:vMerge w:val="restart"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02" w:type="dxa"/>
            <w:vAlign w:val="center"/>
          </w:tcPr>
          <w:p w:rsidR="00EC10CD" w:rsidRPr="006E2D01" w:rsidRDefault="00EC10CD" w:rsidP="007B1A1C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Examinarea cererilor si petițiilor de la solicitanți 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Iurie, 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EC10CD" w:rsidRPr="0055682D" w:rsidTr="00627FE9">
        <w:trPr>
          <w:trHeight w:val="542"/>
        </w:trPr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7B1A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Demontarea gheretelor in comun cu IMSL Botanica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str. Aeroport</w:t>
            </w:r>
          </w:p>
        </w:tc>
        <w:tc>
          <w:tcPr>
            <w:tcW w:w="2306" w:type="dxa"/>
            <w:gridSpan w:val="2"/>
          </w:tcPr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EC10CD" w:rsidRPr="0055682D" w:rsidTr="00627FE9">
        <w:trPr>
          <w:trHeight w:val="542"/>
        </w:trPr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7B1A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Combaterea comerțului neautorizat ambulant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bd. Cuza-Vodă</w:t>
            </w:r>
          </w:p>
        </w:tc>
        <w:tc>
          <w:tcPr>
            <w:tcW w:w="2306" w:type="dxa"/>
            <w:gridSpan w:val="2"/>
          </w:tcPr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EC10CD" w:rsidRPr="00097DD0" w:rsidTr="00627FE9">
        <w:trPr>
          <w:trHeight w:val="62"/>
        </w:trPr>
        <w:tc>
          <w:tcPr>
            <w:tcW w:w="2884" w:type="dxa"/>
            <w:vMerge w:val="restart"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02" w:type="dxa"/>
            <w:vAlign w:val="center"/>
          </w:tcPr>
          <w:p w:rsidR="00EC10CD" w:rsidRPr="006E2D01" w:rsidRDefault="00EC10CD" w:rsidP="00EA4EF5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 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D9178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C10CD" w:rsidRPr="00097DD0" w:rsidTr="00627FE9"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243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Stabilirea locurilor amplasării stațiilor de așteptare 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D6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EC10CD" w:rsidRPr="007D2E8E" w:rsidTr="00627FE9">
        <w:trPr>
          <w:trHeight w:val="615"/>
        </w:trPr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7D2E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M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Participarea la demontarea por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MO"/>
              </w:rPr>
              <w:t>ților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MO"/>
              </w:rPr>
              <w:t xml:space="preserve"> instalate str. 4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MO"/>
              </w:rPr>
              <w:t>Livov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MO"/>
              </w:rPr>
              <w:t xml:space="preserve"> cu str. Zagreb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D9178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EC10CD" w:rsidRPr="00CF6A76" w:rsidTr="00F85D0F">
        <w:trPr>
          <w:trHeight w:val="1222"/>
        </w:trPr>
        <w:tc>
          <w:tcPr>
            <w:tcW w:w="0" w:type="auto"/>
            <w:vMerge w:val="restart"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 xml:space="preserve">Cultură, tineret și sport </w:t>
            </w:r>
          </w:p>
        </w:tc>
        <w:tc>
          <w:tcPr>
            <w:tcW w:w="3502" w:type="dxa"/>
          </w:tcPr>
          <w:p w:rsidR="00EC10CD" w:rsidRPr="006E2D01" w:rsidRDefault="00EC10CD" w:rsidP="00F85D0F">
            <w:pPr>
              <w:pStyle w:val="Frspaiere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hAnsi="Times New Roman" w:cs="Times New Roman"/>
                <w:lang w:val="ro-RO"/>
              </w:rPr>
              <w:t>Lucru tehnic cu privire la organizarea și desfășurarea programului de acțiunii dedicat decadei tineretului (noiembrie</w:t>
            </w:r>
            <w:r w:rsidRPr="006E2D01">
              <w:rPr>
                <w:rFonts w:ascii="Times New Roman" w:hAnsi="Times New Roman" w:cs="Times New Roman"/>
                <w:noProof/>
                <w:lang w:val="ro-RO"/>
              </w:rPr>
              <w:t>).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Vadim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Smîntînă</w:t>
            </w:r>
            <w:proofErr w:type="spellEnd"/>
          </w:p>
        </w:tc>
      </w:tr>
      <w:tr w:rsidR="00EC10CD" w:rsidRPr="00CF6A76" w:rsidTr="007B1A1C">
        <w:trPr>
          <w:trHeight w:val="854"/>
        </w:trPr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F85D0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Lucru tehnic cu privire la asigurarea procesului de executare a Serviciului civil.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C10CD" w:rsidRPr="007D2E8E" w:rsidTr="004E2F67">
        <w:trPr>
          <w:trHeight w:val="640"/>
        </w:trPr>
        <w:tc>
          <w:tcPr>
            <w:tcW w:w="11130" w:type="dxa"/>
            <w:gridSpan w:val="6"/>
            <w:shd w:val="clear" w:color="auto" w:fill="A6A6A6" w:themeFill="background1" w:themeFillShade="A6"/>
            <w:vAlign w:val="center"/>
          </w:tcPr>
          <w:p w:rsidR="00EC10CD" w:rsidRPr="006E2D01" w:rsidRDefault="00EC10CD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b/>
                <w:i/>
                <w:lang w:val="ro-RO"/>
              </w:rPr>
              <w:t>Miercuri</w:t>
            </w:r>
          </w:p>
        </w:tc>
      </w:tr>
      <w:tr w:rsidR="00EC10CD" w:rsidRPr="007D2E8E" w:rsidTr="00032DD5">
        <w:trPr>
          <w:trHeight w:val="557"/>
        </w:trPr>
        <w:tc>
          <w:tcPr>
            <w:tcW w:w="2884" w:type="dxa"/>
            <w:vMerge w:val="restart"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petiției locatarilor privind inundarea apartamentului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bd. Traian 13/2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</w:tc>
      </w:tr>
      <w:tr w:rsidR="00EC10CD" w:rsidRPr="007D2E8E" w:rsidTr="00032DD5">
        <w:trPr>
          <w:trHeight w:val="557"/>
        </w:trPr>
        <w:tc>
          <w:tcPr>
            <w:tcW w:w="2884" w:type="dxa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petițiilor privind starea tomberoanelor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bd. Dacia11/2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</w:tc>
      </w:tr>
      <w:tr w:rsidR="00EC10CD" w:rsidRPr="007D2E8E" w:rsidTr="00032DD5">
        <w:trPr>
          <w:trHeight w:val="557"/>
        </w:trPr>
        <w:tc>
          <w:tcPr>
            <w:tcW w:w="2884" w:type="dxa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petițiilor parvenite prin intermediul platformelor electronice „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euchișinău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>”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Conform adreselor indicate de petiționari în conținut</w:t>
            </w:r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</w:tc>
      </w:tr>
      <w:tr w:rsidR="00EC10CD" w:rsidRPr="00EC10CD" w:rsidTr="00032DD5">
        <w:trPr>
          <w:trHeight w:val="557"/>
        </w:trPr>
        <w:tc>
          <w:tcPr>
            <w:tcW w:w="2884" w:type="dxa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38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bd.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Trăian</w:t>
            </w:r>
            <w:proofErr w:type="spellEnd"/>
          </w:p>
        </w:tc>
        <w:tc>
          <w:tcPr>
            <w:tcW w:w="2306" w:type="dxa"/>
            <w:gridSpan w:val="2"/>
            <w:vAlign w:val="center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</w:tc>
      </w:tr>
      <w:tr w:rsidR="00EC10CD" w:rsidRPr="007D2E8E" w:rsidTr="00032DD5">
        <w:trPr>
          <w:trHeight w:val="978"/>
        </w:trPr>
        <w:tc>
          <w:tcPr>
            <w:tcW w:w="2884" w:type="dxa"/>
            <w:vMerge w:val="restart"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lastRenderedPageBreak/>
              <w:t>Social-economic</w:t>
            </w:r>
          </w:p>
        </w:tc>
        <w:tc>
          <w:tcPr>
            <w:tcW w:w="3502" w:type="dxa"/>
          </w:tcPr>
          <w:p w:rsidR="00EC10CD" w:rsidRPr="006E2D01" w:rsidRDefault="00EC10CD" w:rsidP="006E2D01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Examinarea cererilor si petițiilor de la solicitanți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</w:p>
        </w:tc>
      </w:tr>
      <w:tr w:rsidR="00EC10CD" w:rsidRPr="007D2E8E" w:rsidTr="00032DD5"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6E2D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Demontarea gheretelor în comun cu INSL Botanica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Sarmizegetusa</w:t>
            </w:r>
          </w:p>
        </w:tc>
        <w:tc>
          <w:tcPr>
            <w:tcW w:w="2306" w:type="dxa"/>
            <w:gridSpan w:val="2"/>
          </w:tcPr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</w:p>
        </w:tc>
      </w:tr>
      <w:tr w:rsidR="00EC10CD" w:rsidRPr="007D2E8E" w:rsidTr="00032DD5">
        <w:trPr>
          <w:trHeight w:val="994"/>
        </w:trPr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6E2D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Combaterea comerțului stradal ambulant neautorizat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bd. Traian</w:t>
            </w:r>
          </w:p>
        </w:tc>
        <w:tc>
          <w:tcPr>
            <w:tcW w:w="2306" w:type="dxa"/>
            <w:gridSpan w:val="2"/>
          </w:tcPr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EC10CD" w:rsidRPr="006E2D01" w:rsidRDefault="00EC10CD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EC10CD" w:rsidRPr="00407BB4" w:rsidTr="00032DD5">
        <w:trPr>
          <w:trHeight w:val="342"/>
        </w:trPr>
        <w:tc>
          <w:tcPr>
            <w:tcW w:w="2884" w:type="dxa"/>
            <w:vMerge w:val="restart"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02" w:type="dxa"/>
          </w:tcPr>
          <w:p w:rsidR="00EC10CD" w:rsidRPr="006E2D01" w:rsidRDefault="00EC10CD" w:rsidP="001F4FA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438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C10CD" w:rsidRPr="00D07C8D" w:rsidTr="00032DD5">
        <w:trPr>
          <w:trHeight w:val="403"/>
        </w:trPr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24362C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Examinarea petițiilor și pregătirea răspunsurilor.</w:t>
            </w:r>
          </w:p>
          <w:p w:rsidR="00EC10CD" w:rsidRPr="006E2D01" w:rsidRDefault="00EC10CD" w:rsidP="0024362C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Participarea în ședința comisiei administrative de pe lângă Pretura sectorului Botanica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EC10CD" w:rsidRPr="00A07F77" w:rsidTr="00032DD5">
        <w:trPr>
          <w:trHeight w:val="403"/>
        </w:trPr>
        <w:tc>
          <w:tcPr>
            <w:tcW w:w="0" w:type="auto"/>
            <w:vMerge/>
            <w:vAlign w:val="center"/>
          </w:tcPr>
          <w:p w:rsidR="00EC10CD" w:rsidRPr="006E2D01" w:rsidRDefault="00EC10CD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EC10CD" w:rsidRPr="006E2D01" w:rsidRDefault="00EC10CD" w:rsidP="00243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 Examinarea petițiilor și                   pregătirea răspunsurilor</w:t>
            </w:r>
          </w:p>
        </w:tc>
        <w:tc>
          <w:tcPr>
            <w:tcW w:w="2438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EC10CD" w:rsidRPr="006E2D01" w:rsidRDefault="00EC10CD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EC10CD" w:rsidRPr="00193B68" w:rsidTr="004E2F67">
        <w:trPr>
          <w:trHeight w:val="490"/>
        </w:trPr>
        <w:tc>
          <w:tcPr>
            <w:tcW w:w="11130" w:type="dxa"/>
            <w:gridSpan w:val="6"/>
            <w:shd w:val="clear" w:color="auto" w:fill="A6A6A6" w:themeFill="background1" w:themeFillShade="A6"/>
            <w:vAlign w:val="center"/>
          </w:tcPr>
          <w:p w:rsidR="00EC10CD" w:rsidRPr="006E2D01" w:rsidRDefault="00EC10CD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b/>
                <w:i/>
                <w:lang w:val="ro-RO"/>
              </w:rPr>
              <w:t>Joi</w:t>
            </w:r>
          </w:p>
        </w:tc>
      </w:tr>
      <w:tr w:rsidR="00032DD5" w:rsidRPr="00193B68" w:rsidTr="00032DD5">
        <w:tc>
          <w:tcPr>
            <w:tcW w:w="2884" w:type="dxa"/>
            <w:vMerge w:val="restart"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02" w:type="dxa"/>
          </w:tcPr>
          <w:p w:rsidR="00032DD5" w:rsidRPr="006E2D01" w:rsidRDefault="00032DD5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măsurilor întreprinse privind salubrizarea</w:t>
            </w:r>
          </w:p>
        </w:tc>
        <w:tc>
          <w:tcPr>
            <w:tcW w:w="2438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Lacul din bd. Dacia (Porțile orașului – Muzeul Satului)</w:t>
            </w:r>
          </w:p>
        </w:tc>
        <w:tc>
          <w:tcPr>
            <w:tcW w:w="2306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</w:tc>
      </w:tr>
      <w:tr w:rsidR="00032DD5" w:rsidRPr="00193B68" w:rsidTr="00032DD5">
        <w:tc>
          <w:tcPr>
            <w:tcW w:w="2884" w:type="dxa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Lucru în birou</w:t>
            </w:r>
          </w:p>
        </w:tc>
        <w:tc>
          <w:tcPr>
            <w:tcW w:w="2438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întocmirea informației pentru Pretor,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PmC</w:t>
            </w:r>
            <w:proofErr w:type="spellEnd"/>
          </w:p>
        </w:tc>
        <w:tc>
          <w:tcPr>
            <w:tcW w:w="2306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</w:tc>
      </w:tr>
      <w:tr w:rsidR="00032DD5" w:rsidRPr="00193B68" w:rsidTr="00032DD5">
        <w:tc>
          <w:tcPr>
            <w:tcW w:w="2884" w:type="dxa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Elaborarea schemelor de salubrizare</w:t>
            </w:r>
          </w:p>
        </w:tc>
        <w:tc>
          <w:tcPr>
            <w:tcW w:w="2438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Sarmizegetusa</w:t>
            </w:r>
          </w:p>
        </w:tc>
        <w:tc>
          <w:tcPr>
            <w:tcW w:w="2306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</w:tc>
      </w:tr>
      <w:tr w:rsidR="00032DD5" w:rsidRPr="00193B68" w:rsidTr="00032DD5">
        <w:tc>
          <w:tcPr>
            <w:tcW w:w="0" w:type="auto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petițiilor asociațiilor de locatari privind instalarea platoului de acumulare a deșeurilor</w:t>
            </w:r>
          </w:p>
        </w:tc>
        <w:tc>
          <w:tcPr>
            <w:tcW w:w="2438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bd. Decebal 70/4</w:t>
            </w:r>
          </w:p>
        </w:tc>
        <w:tc>
          <w:tcPr>
            <w:tcW w:w="2306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</w:tc>
      </w:tr>
      <w:tr w:rsidR="00032DD5" w:rsidRPr="00193B68" w:rsidTr="00032DD5">
        <w:trPr>
          <w:trHeight w:val="369"/>
        </w:trPr>
        <w:tc>
          <w:tcPr>
            <w:tcW w:w="2884" w:type="dxa"/>
            <w:vMerge w:val="restart"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02" w:type="dxa"/>
          </w:tcPr>
          <w:p w:rsidR="00032DD5" w:rsidRPr="006E2D01" w:rsidRDefault="00032DD5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măsurilor de curmare a ambroziei, cosirii ierbii, curățirea pomilor</w:t>
            </w:r>
          </w:p>
        </w:tc>
        <w:tc>
          <w:tcPr>
            <w:tcW w:w="2438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lucru cu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ÎMGfL-urile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>, ACC, APLP, CCL</w:t>
            </w:r>
          </w:p>
        </w:tc>
        <w:tc>
          <w:tcPr>
            <w:tcW w:w="2306" w:type="dxa"/>
            <w:gridSpan w:val="2"/>
            <w:vAlign w:val="center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</w:tc>
      </w:tr>
      <w:tr w:rsidR="00032DD5" w:rsidRPr="00193B68" w:rsidTr="00032DD5">
        <w:trPr>
          <w:trHeight w:val="369"/>
        </w:trPr>
        <w:tc>
          <w:tcPr>
            <w:tcW w:w="2884" w:type="dxa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627F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Demontarea gheretelor in comun cu IMSL Botanica</w:t>
            </w:r>
          </w:p>
        </w:tc>
        <w:tc>
          <w:tcPr>
            <w:tcW w:w="2438" w:type="dxa"/>
            <w:gridSpan w:val="2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 xml:space="preserve">bd.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Cuza-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 xml:space="preserve"> Vodă </w:t>
            </w:r>
          </w:p>
        </w:tc>
        <w:tc>
          <w:tcPr>
            <w:tcW w:w="2306" w:type="dxa"/>
            <w:gridSpan w:val="2"/>
          </w:tcPr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</w:p>
        </w:tc>
      </w:tr>
      <w:tr w:rsidR="00032DD5" w:rsidRPr="00193B68" w:rsidTr="00032DD5">
        <w:trPr>
          <w:trHeight w:val="369"/>
        </w:trPr>
        <w:tc>
          <w:tcPr>
            <w:tcW w:w="2884" w:type="dxa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627F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Combaterea comerțului stradal ambulant neautorizat</w:t>
            </w:r>
          </w:p>
        </w:tc>
        <w:tc>
          <w:tcPr>
            <w:tcW w:w="2438" w:type="dxa"/>
            <w:gridSpan w:val="2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str. Sarmizegetusa</w:t>
            </w:r>
          </w:p>
        </w:tc>
        <w:tc>
          <w:tcPr>
            <w:tcW w:w="2306" w:type="dxa"/>
            <w:gridSpan w:val="2"/>
          </w:tcPr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032DD5" w:rsidRPr="00193B68" w:rsidTr="00032DD5">
        <w:trPr>
          <w:trHeight w:val="578"/>
        </w:trPr>
        <w:tc>
          <w:tcPr>
            <w:tcW w:w="0" w:type="auto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627FE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Elaborarea planului de acțiuni prevăzut pentru săptămâna următoare de activitate a secției social-economică</w:t>
            </w:r>
          </w:p>
        </w:tc>
        <w:tc>
          <w:tcPr>
            <w:tcW w:w="2438" w:type="dxa"/>
            <w:gridSpan w:val="2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06" w:type="dxa"/>
            <w:gridSpan w:val="2"/>
          </w:tcPr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</w:tc>
      </w:tr>
      <w:tr w:rsidR="00032DD5" w:rsidRPr="00193B68" w:rsidTr="00032DD5">
        <w:trPr>
          <w:trHeight w:val="578"/>
        </w:trPr>
        <w:tc>
          <w:tcPr>
            <w:tcW w:w="0" w:type="auto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627FE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Elaborarea raportului de activitate săptămânală a secției social economică pentru raportul cumulativ a Pretorului sectorului Botanica, pentru săptămâna curentă de activitate</w:t>
            </w:r>
          </w:p>
        </w:tc>
        <w:tc>
          <w:tcPr>
            <w:tcW w:w="2438" w:type="dxa"/>
            <w:gridSpan w:val="2"/>
          </w:tcPr>
          <w:p w:rsidR="00032DD5" w:rsidRPr="006E2D01" w:rsidRDefault="00032DD5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06" w:type="dxa"/>
            <w:gridSpan w:val="2"/>
          </w:tcPr>
          <w:p w:rsidR="00032DD5" w:rsidRPr="006E2D01" w:rsidRDefault="00032DD5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</w:tc>
      </w:tr>
      <w:tr w:rsidR="00032DD5" w:rsidRPr="00FD680C" w:rsidTr="00032DD5">
        <w:tc>
          <w:tcPr>
            <w:tcW w:w="2884" w:type="dxa"/>
            <w:vMerge w:val="restart"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02" w:type="dxa"/>
          </w:tcPr>
          <w:p w:rsidR="00032DD5" w:rsidRPr="006E2D01" w:rsidRDefault="00032DD5" w:rsidP="00323482">
            <w:pPr>
              <w:pStyle w:val="List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438" w:type="dxa"/>
            <w:gridSpan w:val="2"/>
          </w:tcPr>
          <w:p w:rsidR="00032DD5" w:rsidRPr="006E2D01" w:rsidRDefault="00032DD5" w:rsidP="007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032DD5" w:rsidRPr="006E2D01" w:rsidRDefault="00032DD5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Iu. Casap</w:t>
            </w:r>
          </w:p>
        </w:tc>
      </w:tr>
      <w:tr w:rsidR="00032DD5" w:rsidRPr="00D07C8D" w:rsidTr="00032DD5">
        <w:tc>
          <w:tcPr>
            <w:tcW w:w="0" w:type="auto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6E2D01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îngrădirilor la șantierele de  construcții conservate</w:t>
            </w:r>
          </w:p>
        </w:tc>
        <w:tc>
          <w:tcPr>
            <w:tcW w:w="2438" w:type="dxa"/>
            <w:gridSpan w:val="2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032DD5" w:rsidRPr="00784BBE" w:rsidTr="00032DD5">
        <w:tc>
          <w:tcPr>
            <w:tcW w:w="0" w:type="auto"/>
            <w:vMerge/>
            <w:vAlign w:val="center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032DD5" w:rsidRPr="006E2D01" w:rsidRDefault="00032DD5" w:rsidP="006E2D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Raid privind combaterea construcțiilor neautorizate Parcul ,,Valea Farmecelor,,</w:t>
            </w:r>
          </w:p>
          <w:p w:rsidR="00032DD5" w:rsidRPr="006E2D01" w:rsidRDefault="00032DD5" w:rsidP="00193B68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2438" w:type="dxa"/>
            <w:gridSpan w:val="2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06" w:type="dxa"/>
            <w:gridSpan w:val="2"/>
          </w:tcPr>
          <w:p w:rsidR="00032DD5" w:rsidRPr="006E2D01" w:rsidRDefault="00032DD5" w:rsidP="00193B6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032DD5" w:rsidRPr="00D07C8D" w:rsidTr="006D49B6">
        <w:trPr>
          <w:trHeight w:val="545"/>
        </w:trPr>
        <w:tc>
          <w:tcPr>
            <w:tcW w:w="11130" w:type="dxa"/>
            <w:gridSpan w:val="6"/>
            <w:shd w:val="clear" w:color="auto" w:fill="A6A6A6" w:themeFill="background1" w:themeFillShade="A6"/>
            <w:vAlign w:val="center"/>
          </w:tcPr>
          <w:p w:rsidR="00032DD5" w:rsidRPr="006E2D01" w:rsidRDefault="00032DD5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b/>
                <w:i/>
                <w:lang w:val="ro-RO"/>
              </w:rPr>
              <w:t>Vineri</w:t>
            </w:r>
          </w:p>
        </w:tc>
      </w:tr>
      <w:tr w:rsidR="00B244CE" w:rsidRPr="00D07C8D" w:rsidTr="00EB743F">
        <w:trPr>
          <w:trHeight w:val="249"/>
        </w:trPr>
        <w:tc>
          <w:tcPr>
            <w:tcW w:w="2884" w:type="dxa"/>
            <w:vMerge w:val="restart"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02" w:type="dxa"/>
            <w:vAlign w:val="center"/>
          </w:tcPr>
          <w:p w:rsidR="00B244CE" w:rsidRPr="006E2D01" w:rsidRDefault="00B244CE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Examinarea petiției locatarilor privind reparația acoperișului</w:t>
            </w:r>
          </w:p>
        </w:tc>
        <w:tc>
          <w:tcPr>
            <w:tcW w:w="2695" w:type="dxa"/>
            <w:gridSpan w:val="3"/>
            <w:vAlign w:val="center"/>
          </w:tcPr>
          <w:p w:rsidR="00B244CE" w:rsidRPr="006E2D01" w:rsidRDefault="00B244CE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Traian 9</w:t>
            </w:r>
          </w:p>
        </w:tc>
        <w:tc>
          <w:tcPr>
            <w:tcW w:w="2049" w:type="dxa"/>
            <w:vAlign w:val="center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</w:tc>
      </w:tr>
      <w:tr w:rsidR="00B244CE" w:rsidRPr="00D07C8D" w:rsidTr="00EB743F">
        <w:trPr>
          <w:trHeight w:val="376"/>
        </w:trPr>
        <w:tc>
          <w:tcPr>
            <w:tcW w:w="2884" w:type="dxa"/>
            <w:vMerge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  <w:vAlign w:val="center"/>
          </w:tcPr>
          <w:p w:rsidR="00B244CE" w:rsidRPr="006E2D01" w:rsidRDefault="00B244CE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pregătirii fondului locativ către sezonul rece</w:t>
            </w:r>
          </w:p>
        </w:tc>
        <w:tc>
          <w:tcPr>
            <w:tcW w:w="2695" w:type="dxa"/>
            <w:gridSpan w:val="3"/>
            <w:vAlign w:val="center"/>
          </w:tcPr>
          <w:p w:rsidR="00B244CE" w:rsidRPr="006E2D01" w:rsidRDefault="00B244CE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lucru cu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ÎMGfL-urile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>, ACC, APLP, CCL, Termoelectrica</w:t>
            </w:r>
          </w:p>
        </w:tc>
        <w:tc>
          <w:tcPr>
            <w:tcW w:w="2049" w:type="dxa"/>
            <w:vAlign w:val="center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Siminel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Diana</w:t>
            </w:r>
          </w:p>
        </w:tc>
      </w:tr>
      <w:tr w:rsidR="00B244CE" w:rsidRPr="00D07C8D" w:rsidTr="00EB743F">
        <w:trPr>
          <w:trHeight w:val="363"/>
        </w:trPr>
        <w:tc>
          <w:tcPr>
            <w:tcW w:w="2884" w:type="dxa"/>
            <w:vMerge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B244CE" w:rsidRPr="006E2D01" w:rsidRDefault="00B244CE" w:rsidP="00F60D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Examinarea petițiilor locatarilor privind blocarea căilor de acces și reparația drumului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intercartier</w:t>
            </w:r>
            <w:proofErr w:type="spellEnd"/>
          </w:p>
        </w:tc>
        <w:tc>
          <w:tcPr>
            <w:tcW w:w="2695" w:type="dxa"/>
            <w:gridSpan w:val="3"/>
            <w:vAlign w:val="center"/>
          </w:tcPr>
          <w:p w:rsidR="00B244CE" w:rsidRPr="006E2D01" w:rsidRDefault="00B244CE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str. Burebista</w:t>
            </w:r>
          </w:p>
        </w:tc>
        <w:tc>
          <w:tcPr>
            <w:tcW w:w="2049" w:type="dxa"/>
            <w:vAlign w:val="center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</w:tc>
      </w:tr>
      <w:tr w:rsidR="00B244CE" w:rsidRPr="00B244CE" w:rsidTr="00EB743F">
        <w:trPr>
          <w:trHeight w:val="260"/>
        </w:trPr>
        <w:tc>
          <w:tcPr>
            <w:tcW w:w="2884" w:type="dxa"/>
            <w:vMerge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B244CE" w:rsidRPr="006E2D01" w:rsidRDefault="00B244CE" w:rsidP="00F60D7B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695" w:type="dxa"/>
            <w:gridSpan w:val="3"/>
            <w:vAlign w:val="center"/>
          </w:tcPr>
          <w:p w:rsidR="00B244CE" w:rsidRPr="006E2D01" w:rsidRDefault="00B244CE" w:rsidP="00F6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șos. Muncești</w:t>
            </w:r>
          </w:p>
        </w:tc>
        <w:tc>
          <w:tcPr>
            <w:tcW w:w="2049" w:type="dxa"/>
            <w:vAlign w:val="center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Vasile Moroi </w:t>
            </w:r>
          </w:p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Șpac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Denis</w:t>
            </w:r>
          </w:p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Tabac Vlad</w:t>
            </w:r>
          </w:p>
        </w:tc>
      </w:tr>
      <w:tr w:rsidR="00B244CE" w:rsidRPr="00FD680C" w:rsidTr="00627FE9">
        <w:trPr>
          <w:trHeight w:val="608"/>
        </w:trPr>
        <w:tc>
          <w:tcPr>
            <w:tcW w:w="2884" w:type="dxa"/>
            <w:vMerge w:val="restart"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02" w:type="dxa"/>
          </w:tcPr>
          <w:p w:rsidR="00B244CE" w:rsidRPr="006E2D01" w:rsidRDefault="00B244CE" w:rsidP="00627FE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Elaborarea raportului privind situația COVID</w:t>
            </w:r>
          </w:p>
        </w:tc>
        <w:tc>
          <w:tcPr>
            <w:tcW w:w="2695" w:type="dxa"/>
            <w:gridSpan w:val="3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Cu ieșire la agenții economici în sectorul Botanica</w:t>
            </w:r>
          </w:p>
        </w:tc>
        <w:tc>
          <w:tcPr>
            <w:tcW w:w="2049" w:type="dxa"/>
          </w:tcPr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B244CE" w:rsidRPr="00FD680C" w:rsidTr="00627FE9">
        <w:trPr>
          <w:trHeight w:val="608"/>
        </w:trPr>
        <w:tc>
          <w:tcPr>
            <w:tcW w:w="2884" w:type="dxa"/>
            <w:vMerge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B244CE" w:rsidRPr="006E2D01" w:rsidRDefault="00B244CE" w:rsidP="00627FE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Examinarea cererilor si petițiilor de la solicitanți</w:t>
            </w:r>
          </w:p>
        </w:tc>
        <w:tc>
          <w:tcPr>
            <w:tcW w:w="2695" w:type="dxa"/>
            <w:gridSpan w:val="3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049" w:type="dxa"/>
          </w:tcPr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</w:p>
        </w:tc>
      </w:tr>
      <w:tr w:rsidR="00B244CE" w:rsidRPr="00FD680C" w:rsidTr="00627FE9">
        <w:trPr>
          <w:trHeight w:val="608"/>
        </w:trPr>
        <w:tc>
          <w:tcPr>
            <w:tcW w:w="2884" w:type="dxa"/>
            <w:vMerge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B244CE" w:rsidRPr="006E2D01" w:rsidRDefault="00B244CE" w:rsidP="00627FE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Demontarea gheretelor in comun cu IMSL Botanica</w:t>
            </w:r>
          </w:p>
        </w:tc>
        <w:tc>
          <w:tcPr>
            <w:tcW w:w="2695" w:type="dxa"/>
            <w:gridSpan w:val="3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bd. Traian</w:t>
            </w:r>
          </w:p>
        </w:tc>
        <w:tc>
          <w:tcPr>
            <w:tcW w:w="2049" w:type="dxa"/>
          </w:tcPr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</w:p>
        </w:tc>
      </w:tr>
      <w:tr w:rsidR="00B244CE" w:rsidRPr="00627FE9" w:rsidTr="00627FE9">
        <w:trPr>
          <w:trHeight w:val="608"/>
        </w:trPr>
        <w:tc>
          <w:tcPr>
            <w:tcW w:w="2884" w:type="dxa"/>
            <w:vMerge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B244CE" w:rsidRPr="006E2D01" w:rsidRDefault="00B244CE" w:rsidP="00627F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 w:eastAsia="ru-RU"/>
              </w:rPr>
              <w:t>Combaterea comerțului stradal ambulant neautorizat</w:t>
            </w:r>
          </w:p>
          <w:p w:rsidR="00B244CE" w:rsidRPr="006E2D01" w:rsidRDefault="00B244CE" w:rsidP="00F60D7B">
            <w:pPr>
              <w:pStyle w:val="Listparagraf"/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695" w:type="dxa"/>
            <w:gridSpan w:val="3"/>
          </w:tcPr>
          <w:p w:rsidR="00B244CE" w:rsidRPr="006E2D01" w:rsidRDefault="00B244CE" w:rsidP="00F60D7B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bd. Cuza-Vodă</w:t>
            </w:r>
          </w:p>
        </w:tc>
        <w:tc>
          <w:tcPr>
            <w:tcW w:w="2049" w:type="dxa"/>
          </w:tcPr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Goțuleac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Iurie 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Rotari Rodica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</w:p>
        </w:tc>
      </w:tr>
      <w:tr w:rsidR="00B244CE" w:rsidRPr="00FD680C" w:rsidTr="00627FE9">
        <w:trPr>
          <w:trHeight w:val="367"/>
        </w:trPr>
        <w:tc>
          <w:tcPr>
            <w:tcW w:w="2884" w:type="dxa"/>
            <w:vMerge/>
            <w:vAlign w:val="center"/>
          </w:tcPr>
          <w:p w:rsidR="00B244CE" w:rsidRPr="006E2D01" w:rsidRDefault="00B244C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B244CE" w:rsidRPr="006E2D01" w:rsidRDefault="00B244CE" w:rsidP="00627FE9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Elaborarea raportului de activitate săptămânală a secției social economică.</w:t>
            </w:r>
          </w:p>
        </w:tc>
        <w:tc>
          <w:tcPr>
            <w:tcW w:w="2695" w:type="dxa"/>
            <w:gridSpan w:val="3"/>
          </w:tcPr>
          <w:p w:rsidR="00B244CE" w:rsidRPr="006E2D01" w:rsidRDefault="00B244CE" w:rsidP="00F60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049" w:type="dxa"/>
          </w:tcPr>
          <w:p w:rsidR="00B244CE" w:rsidRPr="006E2D01" w:rsidRDefault="00B244CE" w:rsidP="00F60D7B">
            <w:pPr>
              <w:tabs>
                <w:tab w:val="right" w:pos="2975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</w:p>
        </w:tc>
      </w:tr>
      <w:tr w:rsidR="006E2D01" w:rsidRPr="000711AE" w:rsidTr="00627FE9">
        <w:tc>
          <w:tcPr>
            <w:tcW w:w="2884" w:type="dxa"/>
            <w:vMerge w:val="restart"/>
            <w:vAlign w:val="center"/>
          </w:tcPr>
          <w:p w:rsidR="006E2D01" w:rsidRPr="006E2D01" w:rsidRDefault="006E2D01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02" w:type="dxa"/>
          </w:tcPr>
          <w:p w:rsidR="006E2D01" w:rsidRPr="006E2D01" w:rsidRDefault="006E2D01" w:rsidP="007368F8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695" w:type="dxa"/>
            <w:gridSpan w:val="3"/>
          </w:tcPr>
          <w:p w:rsidR="006E2D01" w:rsidRPr="006E2D01" w:rsidRDefault="006E2D01" w:rsidP="00A47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049" w:type="dxa"/>
          </w:tcPr>
          <w:p w:rsidR="006E2D01" w:rsidRPr="006E2D01" w:rsidRDefault="006E2D01" w:rsidP="00D6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6E2D01" w:rsidRPr="00784BBE" w:rsidTr="00627FE9">
        <w:trPr>
          <w:trHeight w:val="608"/>
        </w:trPr>
        <w:tc>
          <w:tcPr>
            <w:tcW w:w="0" w:type="auto"/>
            <w:vMerge/>
            <w:vAlign w:val="center"/>
          </w:tcPr>
          <w:p w:rsidR="006E2D01" w:rsidRPr="006E2D01" w:rsidRDefault="006E2D01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6E2D01" w:rsidRPr="006E2D01" w:rsidRDefault="006E2D01" w:rsidP="0083223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Lucru cu petițiile cetățenilor în teren.</w:t>
            </w:r>
          </w:p>
          <w:p w:rsidR="006E2D01" w:rsidRPr="006E2D01" w:rsidRDefault="006E2D01" w:rsidP="0083223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Participarea le demontarea panourilor bd. Dacia, Traian, Decebal, conform Dispoziției Pretorului nr. 124 din 19.10.2020.</w:t>
            </w:r>
          </w:p>
        </w:tc>
        <w:tc>
          <w:tcPr>
            <w:tcW w:w="2695" w:type="dxa"/>
            <w:gridSpan w:val="3"/>
          </w:tcPr>
          <w:p w:rsidR="006E2D01" w:rsidRPr="006E2D01" w:rsidRDefault="006E2D01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049" w:type="dxa"/>
          </w:tcPr>
          <w:p w:rsidR="006E2D01" w:rsidRPr="006E2D01" w:rsidRDefault="006E2D01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6E2D0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6E2D0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6E2D01" w:rsidRPr="00784BBE" w:rsidTr="00CF03F6">
        <w:trPr>
          <w:trHeight w:val="609"/>
        </w:trPr>
        <w:tc>
          <w:tcPr>
            <w:tcW w:w="0" w:type="auto"/>
            <w:vMerge/>
            <w:vAlign w:val="center"/>
          </w:tcPr>
          <w:p w:rsidR="006E2D01" w:rsidRPr="006E2D01" w:rsidRDefault="006E2D01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02" w:type="dxa"/>
          </w:tcPr>
          <w:p w:rsidR="006E2D01" w:rsidRPr="006E2D01" w:rsidRDefault="006E2D01" w:rsidP="0083223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Lucru cu petițiile cetățenilor în teren</w:t>
            </w:r>
          </w:p>
        </w:tc>
        <w:tc>
          <w:tcPr>
            <w:tcW w:w="2695" w:type="dxa"/>
            <w:gridSpan w:val="3"/>
          </w:tcPr>
          <w:p w:rsidR="006E2D01" w:rsidRPr="006E2D01" w:rsidRDefault="006E2D01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049" w:type="dxa"/>
          </w:tcPr>
          <w:p w:rsidR="006E2D01" w:rsidRPr="006E2D01" w:rsidRDefault="006E2D01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6E2D0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</w:tbl>
    <w:p w:rsidR="006E2D01" w:rsidRDefault="006E2D01" w:rsidP="006E2D01">
      <w:pPr>
        <w:spacing w:after="0" w:line="240" w:lineRule="auto"/>
        <w:ind w:right="-92"/>
        <w:jc w:val="both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6E2D01" w:rsidRDefault="006E2D01" w:rsidP="006E2D01">
      <w:pPr>
        <w:spacing w:after="0" w:line="240" w:lineRule="auto"/>
        <w:ind w:right="-92"/>
        <w:jc w:val="both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6E6B84" w:rsidRDefault="006E2D01" w:rsidP="006E2D01">
      <w:pPr>
        <w:spacing w:after="0" w:line="240" w:lineRule="auto"/>
        <w:ind w:right="-92"/>
        <w:jc w:val="both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                  </w:t>
      </w:r>
    </w:p>
    <w:p w:rsidR="006E6B84" w:rsidRDefault="006E6B84" w:rsidP="006E2D01">
      <w:pPr>
        <w:spacing w:after="0" w:line="240" w:lineRule="auto"/>
        <w:ind w:right="-92"/>
        <w:jc w:val="both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6E6B84" w:rsidRDefault="006E6B84" w:rsidP="006E2D01">
      <w:pPr>
        <w:spacing w:after="0" w:line="240" w:lineRule="auto"/>
        <w:ind w:right="-92"/>
        <w:jc w:val="both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A32D90" w:rsidRPr="000806BC" w:rsidRDefault="006E6B84" w:rsidP="006E2D01">
      <w:pPr>
        <w:spacing w:after="0" w:line="240" w:lineRule="auto"/>
        <w:ind w:right="-9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           </w:t>
      </w:r>
      <w:r w:rsidR="006E2D0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="00A32D90" w:rsidRPr="000806BC">
        <w:rPr>
          <w:rFonts w:ascii="Times New Roman" w:hAnsi="Times New Roman" w:cs="Times New Roman"/>
          <w:sz w:val="28"/>
          <w:szCs w:val="28"/>
          <w:lang w:val="ro-RO"/>
        </w:rPr>
        <w:t xml:space="preserve">Pretor,                                                  </w:t>
      </w:r>
      <w:r w:rsidR="00F43606">
        <w:rPr>
          <w:rFonts w:ascii="Times New Roman" w:hAnsi="Times New Roman" w:cs="Times New Roman"/>
          <w:sz w:val="28"/>
          <w:szCs w:val="28"/>
          <w:lang w:val="ro-RO"/>
        </w:rPr>
        <w:t>Diana GUBA</w:t>
      </w:r>
    </w:p>
    <w:p w:rsidR="00A32D90" w:rsidRDefault="00A32D90" w:rsidP="00A32D90">
      <w:pPr>
        <w:pStyle w:val="Frspaiere"/>
        <w:jc w:val="center"/>
        <w:rPr>
          <w:rFonts w:ascii="Times New Roman" w:hAnsi="Times New Roman" w:cs="Times New Roman"/>
          <w:b/>
          <w:noProof/>
          <w:sz w:val="32"/>
          <w:szCs w:val="32"/>
          <w:lang w:val="ro-RO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FD680C" w:rsidRDefault="00193B68">
      <w:pPr>
        <w:rPr>
          <w:lang w:val="en-US"/>
        </w:rPr>
      </w:pPr>
    </w:p>
    <w:sectPr w:rsidR="00193B68" w:rsidRPr="00FD680C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90ED9"/>
    <w:multiLevelType w:val="hybridMultilevel"/>
    <w:tmpl w:val="418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3AE6"/>
    <w:multiLevelType w:val="hybridMultilevel"/>
    <w:tmpl w:val="798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4A1"/>
    <w:multiLevelType w:val="hybridMultilevel"/>
    <w:tmpl w:val="DFA0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0A98"/>
    <w:multiLevelType w:val="hybridMultilevel"/>
    <w:tmpl w:val="4C36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26721"/>
    <w:multiLevelType w:val="hybridMultilevel"/>
    <w:tmpl w:val="FDA682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BD322A"/>
    <w:multiLevelType w:val="hybridMultilevel"/>
    <w:tmpl w:val="5AC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881AFA"/>
    <w:multiLevelType w:val="hybridMultilevel"/>
    <w:tmpl w:val="5164E204"/>
    <w:lvl w:ilvl="0" w:tplc="82906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685CFD"/>
    <w:multiLevelType w:val="hybridMultilevel"/>
    <w:tmpl w:val="D8D4F3C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1D2C07"/>
    <w:multiLevelType w:val="hybridMultilevel"/>
    <w:tmpl w:val="D8DAB83A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050E"/>
    <w:multiLevelType w:val="hybridMultilevel"/>
    <w:tmpl w:val="7B981C86"/>
    <w:lvl w:ilvl="0" w:tplc="E7D80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F22FB"/>
    <w:multiLevelType w:val="hybridMultilevel"/>
    <w:tmpl w:val="6B3426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609F2"/>
    <w:multiLevelType w:val="hybridMultilevel"/>
    <w:tmpl w:val="41304E84"/>
    <w:lvl w:ilvl="0" w:tplc="3C5ABB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527E0"/>
    <w:multiLevelType w:val="hybridMultilevel"/>
    <w:tmpl w:val="FDDEC4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0A5A8E"/>
    <w:multiLevelType w:val="hybridMultilevel"/>
    <w:tmpl w:val="8E480D22"/>
    <w:lvl w:ilvl="0" w:tplc="0772E2AC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4D6F72"/>
    <w:multiLevelType w:val="hybridMultilevel"/>
    <w:tmpl w:val="F6DCF390"/>
    <w:lvl w:ilvl="0" w:tplc="5B8A0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091B0C"/>
    <w:multiLevelType w:val="hybridMultilevel"/>
    <w:tmpl w:val="23CA42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C2FA1"/>
    <w:multiLevelType w:val="hybridMultilevel"/>
    <w:tmpl w:val="CF46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532D19"/>
    <w:multiLevelType w:val="hybridMultilevel"/>
    <w:tmpl w:val="A1F252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8111A3"/>
    <w:multiLevelType w:val="hybridMultilevel"/>
    <w:tmpl w:val="5C88285A"/>
    <w:lvl w:ilvl="0" w:tplc="E344511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>
    <w:nsid w:val="7C9B1722"/>
    <w:multiLevelType w:val="hybridMultilevel"/>
    <w:tmpl w:val="EABE3DE6"/>
    <w:lvl w:ilvl="0" w:tplc="8B70DA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3"/>
  </w:num>
  <w:num w:numId="9">
    <w:abstractNumId w:val="32"/>
  </w:num>
  <w:num w:numId="10">
    <w:abstractNumId w:val="8"/>
  </w:num>
  <w:num w:numId="11">
    <w:abstractNumId w:val="26"/>
  </w:num>
  <w:num w:numId="12">
    <w:abstractNumId w:val="11"/>
  </w:num>
  <w:num w:numId="13">
    <w:abstractNumId w:val="24"/>
  </w:num>
  <w:num w:numId="14">
    <w:abstractNumId w:val="27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4"/>
  </w:num>
  <w:num w:numId="20">
    <w:abstractNumId w:val="2"/>
  </w:num>
  <w:num w:numId="21">
    <w:abstractNumId w:val="29"/>
  </w:num>
  <w:num w:numId="22">
    <w:abstractNumId w:val="1"/>
  </w:num>
  <w:num w:numId="23">
    <w:abstractNumId w:val="19"/>
  </w:num>
  <w:num w:numId="24">
    <w:abstractNumId w:val="9"/>
  </w:num>
  <w:num w:numId="25">
    <w:abstractNumId w:val="17"/>
  </w:num>
  <w:num w:numId="26">
    <w:abstractNumId w:val="25"/>
  </w:num>
  <w:num w:numId="27">
    <w:abstractNumId w:val="35"/>
  </w:num>
  <w:num w:numId="28">
    <w:abstractNumId w:val="23"/>
  </w:num>
  <w:num w:numId="29">
    <w:abstractNumId w:val="34"/>
  </w:num>
  <w:num w:numId="30">
    <w:abstractNumId w:val="5"/>
  </w:num>
  <w:num w:numId="31">
    <w:abstractNumId w:val="31"/>
  </w:num>
  <w:num w:numId="32">
    <w:abstractNumId w:val="16"/>
  </w:num>
  <w:num w:numId="33">
    <w:abstractNumId w:val="20"/>
  </w:num>
  <w:num w:numId="34">
    <w:abstractNumId w:val="18"/>
  </w:num>
  <w:num w:numId="35">
    <w:abstractNumId w:val="28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93B68"/>
    <w:rsid w:val="00032DD5"/>
    <w:rsid w:val="000711AE"/>
    <w:rsid w:val="00097DD0"/>
    <w:rsid w:val="000B79BC"/>
    <w:rsid w:val="000C0545"/>
    <w:rsid w:val="000C40F4"/>
    <w:rsid w:val="000E0740"/>
    <w:rsid w:val="0011442E"/>
    <w:rsid w:val="001826C4"/>
    <w:rsid w:val="00186246"/>
    <w:rsid w:val="00193B68"/>
    <w:rsid w:val="001B328D"/>
    <w:rsid w:val="001F4FA6"/>
    <w:rsid w:val="0024362C"/>
    <w:rsid w:val="00271104"/>
    <w:rsid w:val="003122DD"/>
    <w:rsid w:val="00323482"/>
    <w:rsid w:val="00334AF3"/>
    <w:rsid w:val="003C204B"/>
    <w:rsid w:val="00407BB4"/>
    <w:rsid w:val="0048092E"/>
    <w:rsid w:val="004E2F67"/>
    <w:rsid w:val="005209F9"/>
    <w:rsid w:val="0055682D"/>
    <w:rsid w:val="005A24DA"/>
    <w:rsid w:val="005E53DC"/>
    <w:rsid w:val="0060213F"/>
    <w:rsid w:val="00627FE9"/>
    <w:rsid w:val="0065647C"/>
    <w:rsid w:val="006708FD"/>
    <w:rsid w:val="0069229C"/>
    <w:rsid w:val="006E2D01"/>
    <w:rsid w:val="006E6B84"/>
    <w:rsid w:val="00700D1C"/>
    <w:rsid w:val="007368F8"/>
    <w:rsid w:val="00744BDA"/>
    <w:rsid w:val="00784BBE"/>
    <w:rsid w:val="007B1A1C"/>
    <w:rsid w:val="007D2E8E"/>
    <w:rsid w:val="007D3720"/>
    <w:rsid w:val="008050A6"/>
    <w:rsid w:val="00816065"/>
    <w:rsid w:val="0083223D"/>
    <w:rsid w:val="008C02CA"/>
    <w:rsid w:val="00931458"/>
    <w:rsid w:val="00951B0B"/>
    <w:rsid w:val="00A07F77"/>
    <w:rsid w:val="00A32D90"/>
    <w:rsid w:val="00A4777D"/>
    <w:rsid w:val="00A92680"/>
    <w:rsid w:val="00AC14EC"/>
    <w:rsid w:val="00B131DC"/>
    <w:rsid w:val="00B244CE"/>
    <w:rsid w:val="00B24E13"/>
    <w:rsid w:val="00B41E0D"/>
    <w:rsid w:val="00B73641"/>
    <w:rsid w:val="00B81F2A"/>
    <w:rsid w:val="00BA27CE"/>
    <w:rsid w:val="00BB6D51"/>
    <w:rsid w:val="00BC001D"/>
    <w:rsid w:val="00BE36FC"/>
    <w:rsid w:val="00C23407"/>
    <w:rsid w:val="00C327DF"/>
    <w:rsid w:val="00C41DC6"/>
    <w:rsid w:val="00C5488B"/>
    <w:rsid w:val="00C651FD"/>
    <w:rsid w:val="00C67DF5"/>
    <w:rsid w:val="00C8139E"/>
    <w:rsid w:val="00CD0412"/>
    <w:rsid w:val="00CE5A3E"/>
    <w:rsid w:val="00CF6A76"/>
    <w:rsid w:val="00D07C8D"/>
    <w:rsid w:val="00D66CFC"/>
    <w:rsid w:val="00D73E73"/>
    <w:rsid w:val="00D83038"/>
    <w:rsid w:val="00D9178F"/>
    <w:rsid w:val="00E3040D"/>
    <w:rsid w:val="00EA4EF5"/>
    <w:rsid w:val="00EB4C9C"/>
    <w:rsid w:val="00EC10CD"/>
    <w:rsid w:val="00F43606"/>
    <w:rsid w:val="00F67D7B"/>
    <w:rsid w:val="00F71BC5"/>
    <w:rsid w:val="00F76D5A"/>
    <w:rsid w:val="00F85D0F"/>
    <w:rsid w:val="00F87A7E"/>
    <w:rsid w:val="00FD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B68"/>
    <w:pPr>
      <w:ind w:left="720"/>
      <w:contextualSpacing/>
    </w:pPr>
  </w:style>
  <w:style w:type="paragraph" w:styleId="Frspaiere">
    <w:name w:val="No Spacing"/>
    <w:uiPriority w:val="1"/>
    <w:qFormat/>
    <w:rsid w:val="00A32D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A899-3A12-482F-8236-8F202BFC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 Diana</dc:creator>
  <cp:lastModifiedBy>Nadejda</cp:lastModifiedBy>
  <cp:revision>2</cp:revision>
  <dcterms:created xsi:type="dcterms:W3CDTF">2020-11-05T12:16:00Z</dcterms:created>
  <dcterms:modified xsi:type="dcterms:W3CDTF">2020-11-05T12:16:00Z</dcterms:modified>
</cp:coreProperties>
</file>