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F1" w:rsidRPr="003329C9" w:rsidRDefault="003329C9" w:rsidP="00332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3329C9">
        <w:rPr>
          <w:rFonts w:ascii="Times New Roman" w:eastAsia="Calibri" w:hAnsi="Times New Roman" w:cs="Arial"/>
          <w:b/>
          <w:sz w:val="28"/>
          <w:szCs w:val="28"/>
          <w:lang w:val="ro-RO"/>
        </w:rPr>
        <w:t>Ordinea de zi</w:t>
      </w:r>
      <w:r w:rsidRPr="003329C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</w:p>
    <w:p w:rsidR="003329C9" w:rsidRPr="003329C9" w:rsidRDefault="003329C9" w:rsidP="003329C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>a  Comisiei pentru buget, economie, finanțe, patrimoniu</w:t>
      </w:r>
      <w:r w:rsidR="00FA2212">
        <w:rPr>
          <w:rFonts w:ascii="Times New Roman" w:eastAsia="Calibri" w:hAnsi="Times New Roman" w:cs="Times New Roman"/>
          <w:sz w:val="28"/>
          <w:szCs w:val="28"/>
          <w:lang w:val="ro-RO"/>
        </w:rPr>
        <w:t>l</w:t>
      </w:r>
      <w:r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public local,</w:t>
      </w:r>
    </w:p>
    <w:p w:rsidR="003329C9" w:rsidRPr="003329C9" w:rsidRDefault="003329C9" w:rsidP="003329C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>agricultură și problemele suburbiilor</w:t>
      </w:r>
    </w:p>
    <w:p w:rsidR="003329C9" w:rsidRDefault="003329C9" w:rsidP="003329C9">
      <w:pPr>
        <w:spacing w:after="0" w:line="240" w:lineRule="auto"/>
        <w:ind w:left="142" w:firstLine="709"/>
        <w:rPr>
          <w:rFonts w:ascii="Times New Roman" w:eastAsia="Calibri" w:hAnsi="Times New Roman" w:cs="Arial"/>
          <w:sz w:val="28"/>
          <w:szCs w:val="28"/>
          <w:lang w:val="ro-RO"/>
        </w:rPr>
      </w:pP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 xml:space="preserve">                             din  </w:t>
      </w:r>
      <w:r w:rsidR="00FC731C">
        <w:rPr>
          <w:rFonts w:ascii="Times New Roman" w:eastAsia="Calibri" w:hAnsi="Times New Roman" w:cs="Arial"/>
          <w:sz w:val="28"/>
          <w:szCs w:val="28"/>
          <w:lang w:val="ro-RO"/>
        </w:rPr>
        <w:t>12</w:t>
      </w:r>
      <w:r w:rsidR="00F53D89">
        <w:rPr>
          <w:rFonts w:ascii="Times New Roman" w:eastAsia="Calibri" w:hAnsi="Times New Roman" w:cs="Arial"/>
          <w:sz w:val="28"/>
          <w:szCs w:val="28"/>
          <w:lang w:val="ro-RO"/>
        </w:rPr>
        <w:t xml:space="preserve"> aprilie </w:t>
      </w: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>2024,</w:t>
      </w:r>
      <w:r w:rsidR="004139A6">
        <w:rPr>
          <w:rFonts w:ascii="Times New Roman" w:eastAsia="Calibri" w:hAnsi="Times New Roman" w:cs="Arial"/>
          <w:sz w:val="28"/>
          <w:szCs w:val="28"/>
          <w:lang w:val="ro-RO"/>
        </w:rPr>
        <w:t xml:space="preserve">  </w:t>
      </w:r>
      <w:bookmarkStart w:id="0" w:name="_GoBack"/>
      <w:bookmarkEnd w:id="0"/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 xml:space="preserve">ora </w:t>
      </w:r>
      <w:r w:rsidR="00FC731C">
        <w:rPr>
          <w:rFonts w:ascii="Times New Roman" w:eastAsia="Calibri" w:hAnsi="Times New Roman" w:cs="Arial"/>
          <w:sz w:val="28"/>
          <w:szCs w:val="28"/>
          <w:lang w:val="ro-RO"/>
        </w:rPr>
        <w:t>9.15</w:t>
      </w:r>
    </w:p>
    <w:p w:rsidR="00F53D89" w:rsidRDefault="00F53D89" w:rsidP="003329C9">
      <w:pPr>
        <w:spacing w:after="0" w:line="240" w:lineRule="auto"/>
        <w:ind w:left="142" w:firstLine="709"/>
        <w:rPr>
          <w:rFonts w:ascii="Times New Roman" w:eastAsia="Calibri" w:hAnsi="Times New Roman" w:cs="Arial"/>
          <w:sz w:val="24"/>
          <w:szCs w:val="24"/>
          <w:lang w:val="ro-RO"/>
        </w:rPr>
      </w:pPr>
    </w:p>
    <w:p w:rsidR="00FC731C" w:rsidRDefault="00FC731C" w:rsidP="003329C9">
      <w:pPr>
        <w:spacing w:after="0" w:line="240" w:lineRule="auto"/>
        <w:ind w:left="142" w:firstLine="709"/>
        <w:rPr>
          <w:rFonts w:ascii="Times New Roman" w:eastAsia="Calibri" w:hAnsi="Times New Roman" w:cs="Arial"/>
          <w:sz w:val="24"/>
          <w:szCs w:val="24"/>
          <w:lang w:val="ro-RO"/>
        </w:rPr>
      </w:pPr>
    </w:p>
    <w:p w:rsidR="00FC731C" w:rsidRPr="006D4199" w:rsidRDefault="00FC731C" w:rsidP="006D4199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6D4199">
        <w:rPr>
          <w:rFonts w:ascii="Times New Roman" w:hAnsi="Times New Roman" w:cs="Times New Roman"/>
          <w:sz w:val="28"/>
          <w:szCs w:val="28"/>
          <w:lang w:val="ro-MO"/>
        </w:rPr>
        <w:t xml:space="preserve">Cu privire la darea în folosință, prin contract de comodat, a unor încăperi din str. Ion Pelivan, 30/2 lit. E(parter), Direcției educație, tineret și sport sectorul Buiucani </w:t>
      </w:r>
    </w:p>
    <w:p w:rsidR="00FC731C" w:rsidRPr="006D4199" w:rsidRDefault="00FC731C" w:rsidP="006D4199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D4199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6D4199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6D4199">
        <w:rPr>
          <w:rFonts w:ascii="Times New Roman" w:hAnsi="Times New Roman" w:cs="Times New Roman"/>
          <w:sz w:val="28"/>
          <w:szCs w:val="28"/>
          <w:lang w:val="ro-MO"/>
        </w:rPr>
        <w:t>,  șef al Direcției  generale economie, comerț și turism</w:t>
      </w:r>
    </w:p>
    <w:p w:rsidR="006D4199" w:rsidRDefault="006D4199" w:rsidP="006D4199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6D4199" w:rsidRPr="006D4199" w:rsidRDefault="00FC731C" w:rsidP="006D4199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D4199">
        <w:rPr>
          <w:rFonts w:ascii="Times New Roman" w:hAnsi="Times New Roman" w:cs="Times New Roman"/>
          <w:sz w:val="28"/>
          <w:szCs w:val="28"/>
          <w:lang w:val="ro-MO"/>
        </w:rPr>
        <w:t>Cu privire la modificarea și completarea Politicii de contabilitate unice pentru autoritățile/instituțiile bugetare ale municipiului Chișinău, aprobat prin decizia nr.3/8 din 27.04.2022</w:t>
      </w:r>
    </w:p>
    <w:p w:rsidR="006D4199" w:rsidRPr="006D4199" w:rsidRDefault="006D4199" w:rsidP="006D4199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D4199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O</w:t>
      </w:r>
      <w:r w:rsidRPr="006D4199">
        <w:rPr>
          <w:rFonts w:ascii="Times New Roman" w:hAnsi="Times New Roman" w:cs="Times New Roman"/>
          <w:sz w:val="28"/>
          <w:szCs w:val="28"/>
          <w:lang w:val="ro-MO"/>
        </w:rPr>
        <w:t>lesea</w:t>
      </w:r>
      <w:proofErr w:type="spellEnd"/>
      <w:r w:rsidRPr="006D4199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Pr="006D4199">
        <w:rPr>
          <w:rFonts w:ascii="Times New Roman" w:hAnsi="Times New Roman" w:cs="Times New Roman"/>
          <w:sz w:val="28"/>
          <w:szCs w:val="28"/>
          <w:lang w:val="ro-MO"/>
        </w:rPr>
        <w:t>Pșenițchi</w:t>
      </w:r>
      <w:proofErr w:type="spellEnd"/>
      <w:r w:rsidRPr="006D4199">
        <w:rPr>
          <w:rFonts w:ascii="Times New Roman" w:hAnsi="Times New Roman" w:cs="Times New Roman"/>
          <w:sz w:val="28"/>
          <w:szCs w:val="28"/>
          <w:lang w:val="ro-MO"/>
        </w:rPr>
        <w:t>, șef al Direcției generale finanțe</w:t>
      </w:r>
    </w:p>
    <w:p w:rsidR="00FC731C" w:rsidRPr="00FC731C" w:rsidRDefault="00FC731C" w:rsidP="006D4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FC731C" w:rsidRPr="006D4199" w:rsidRDefault="00FC731C" w:rsidP="006D4199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6D4199">
        <w:rPr>
          <w:rFonts w:ascii="Times New Roman" w:hAnsi="Times New Roman" w:cs="Times New Roman"/>
          <w:sz w:val="28"/>
          <w:szCs w:val="28"/>
          <w:lang w:val="ro-MO"/>
        </w:rPr>
        <w:t xml:space="preserve">Cu privire la prelungirea relațiilor contractuale de comodat a unui spațiu din str. Grenoble, 149(etajul 3), Direcției generale cultură și patrimoniu cultural </w:t>
      </w:r>
    </w:p>
    <w:p w:rsidR="00FC731C" w:rsidRPr="006D4199" w:rsidRDefault="00FC731C" w:rsidP="006D4199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D4199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6D4199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6D4199">
        <w:rPr>
          <w:rFonts w:ascii="Times New Roman" w:hAnsi="Times New Roman" w:cs="Times New Roman"/>
          <w:sz w:val="28"/>
          <w:szCs w:val="28"/>
          <w:lang w:val="ro-MO"/>
        </w:rPr>
        <w:t>,  șef al Direcției  generale economie, comerț și turism</w:t>
      </w:r>
    </w:p>
    <w:p w:rsidR="006D4199" w:rsidRPr="00FC731C" w:rsidRDefault="006D4199" w:rsidP="006D4199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FC731C" w:rsidRPr="006D4199" w:rsidRDefault="00FC731C" w:rsidP="006D4199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6D4199">
        <w:rPr>
          <w:rFonts w:ascii="Times New Roman" w:hAnsi="Times New Roman" w:cs="Times New Roman"/>
          <w:sz w:val="28"/>
          <w:szCs w:val="28"/>
          <w:lang w:val="ro-MO"/>
        </w:rPr>
        <w:t xml:space="preserve">Cu privire la prelungirea relațiilor contractuale de comodat a unor încăperi din bd. Cuza-Vodă, 19/3 lit. A(etajul 1), Instituției Publice Teatrul Dramatic de Stat pentru Tineret ”S ULIȚÎ ROZ IURIE HARMELIN” </w:t>
      </w:r>
    </w:p>
    <w:p w:rsidR="00FC731C" w:rsidRPr="006D4199" w:rsidRDefault="00FC731C" w:rsidP="006D4199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D4199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6D4199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6D4199">
        <w:rPr>
          <w:rFonts w:ascii="Times New Roman" w:hAnsi="Times New Roman" w:cs="Times New Roman"/>
          <w:sz w:val="28"/>
          <w:szCs w:val="28"/>
          <w:lang w:val="ro-MO"/>
        </w:rPr>
        <w:t>,  șef al Direcției  generale economie, comerț și turism</w:t>
      </w:r>
    </w:p>
    <w:p w:rsidR="00FC731C" w:rsidRPr="00FC731C" w:rsidRDefault="00FC731C" w:rsidP="006D4199">
      <w:pPr>
        <w:spacing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  <w:lang w:val="ro-MO"/>
        </w:rPr>
      </w:pPr>
    </w:p>
    <w:sectPr w:rsidR="00FC731C" w:rsidRPr="00FC731C" w:rsidSect="0018168A">
      <w:pgSz w:w="12240" w:h="15840"/>
      <w:pgMar w:top="851" w:right="9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984"/>
    <w:multiLevelType w:val="hybridMultilevel"/>
    <w:tmpl w:val="480A1100"/>
    <w:lvl w:ilvl="0" w:tplc="8FC63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81291"/>
    <w:multiLevelType w:val="hybridMultilevel"/>
    <w:tmpl w:val="14D23A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2108E"/>
    <w:multiLevelType w:val="hybridMultilevel"/>
    <w:tmpl w:val="AA4E037C"/>
    <w:lvl w:ilvl="0" w:tplc="E5D47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359B4"/>
    <w:multiLevelType w:val="hybridMultilevel"/>
    <w:tmpl w:val="61DEE2A6"/>
    <w:lvl w:ilvl="0" w:tplc="984AC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173DB"/>
    <w:multiLevelType w:val="hybridMultilevel"/>
    <w:tmpl w:val="CE3099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167E4"/>
    <w:multiLevelType w:val="hybridMultilevel"/>
    <w:tmpl w:val="3E9689A8"/>
    <w:lvl w:ilvl="0" w:tplc="CBC24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A29C6"/>
    <w:multiLevelType w:val="hybridMultilevel"/>
    <w:tmpl w:val="59CC515C"/>
    <w:lvl w:ilvl="0" w:tplc="CC706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50694"/>
    <w:multiLevelType w:val="hybridMultilevel"/>
    <w:tmpl w:val="FB8EFC86"/>
    <w:lvl w:ilvl="0" w:tplc="49B4F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90C39"/>
    <w:multiLevelType w:val="hybridMultilevel"/>
    <w:tmpl w:val="94C6EA90"/>
    <w:lvl w:ilvl="0" w:tplc="20746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C9"/>
    <w:rsid w:val="0004743A"/>
    <w:rsid w:val="000923A4"/>
    <w:rsid w:val="0018160A"/>
    <w:rsid w:val="0018168A"/>
    <w:rsid w:val="001F4047"/>
    <w:rsid w:val="002E5EC7"/>
    <w:rsid w:val="002F496D"/>
    <w:rsid w:val="003329C9"/>
    <w:rsid w:val="00382E62"/>
    <w:rsid w:val="004139A6"/>
    <w:rsid w:val="00425E99"/>
    <w:rsid w:val="0042703F"/>
    <w:rsid w:val="00467022"/>
    <w:rsid w:val="00482EDB"/>
    <w:rsid w:val="004A3118"/>
    <w:rsid w:val="004B7060"/>
    <w:rsid w:val="00501C60"/>
    <w:rsid w:val="005025B1"/>
    <w:rsid w:val="00535937"/>
    <w:rsid w:val="0055612B"/>
    <w:rsid w:val="00622716"/>
    <w:rsid w:val="006273B5"/>
    <w:rsid w:val="006A0183"/>
    <w:rsid w:val="006D4199"/>
    <w:rsid w:val="007C0C1C"/>
    <w:rsid w:val="0080030C"/>
    <w:rsid w:val="008A57FA"/>
    <w:rsid w:val="00A51DA8"/>
    <w:rsid w:val="00B04546"/>
    <w:rsid w:val="00B1144A"/>
    <w:rsid w:val="00B17BC9"/>
    <w:rsid w:val="00B3260C"/>
    <w:rsid w:val="00B61A31"/>
    <w:rsid w:val="00B72140"/>
    <w:rsid w:val="00BA3238"/>
    <w:rsid w:val="00BD03ED"/>
    <w:rsid w:val="00C06E1B"/>
    <w:rsid w:val="00C15B5C"/>
    <w:rsid w:val="00C938B3"/>
    <w:rsid w:val="00D90F8A"/>
    <w:rsid w:val="00DB60C3"/>
    <w:rsid w:val="00DC36CD"/>
    <w:rsid w:val="00E83246"/>
    <w:rsid w:val="00EA0D28"/>
    <w:rsid w:val="00EE3CB2"/>
    <w:rsid w:val="00F53D89"/>
    <w:rsid w:val="00F918F1"/>
    <w:rsid w:val="00FA2212"/>
    <w:rsid w:val="00FB3DC5"/>
    <w:rsid w:val="00FC00E4"/>
    <w:rsid w:val="00F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39A6"/>
    <w:pPr>
      <w:ind w:left="720"/>
      <w:contextualSpacing/>
    </w:pPr>
  </w:style>
  <w:style w:type="paragraph" w:customStyle="1" w:styleId="CharChar">
    <w:name w:val="Знак Знак Char Char"/>
    <w:basedOn w:val="Titlu2"/>
    <w:rsid w:val="001816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0">
    <w:name w:val="Знак Знак Char Char"/>
    <w:basedOn w:val="Titlu2"/>
    <w:rsid w:val="006A018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"/>
    <w:basedOn w:val="Titlu2"/>
    <w:rsid w:val="00BD03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E3CB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F53D8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53593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FC731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39A6"/>
    <w:pPr>
      <w:ind w:left="720"/>
      <w:contextualSpacing/>
    </w:pPr>
  </w:style>
  <w:style w:type="paragraph" w:customStyle="1" w:styleId="CharChar">
    <w:name w:val="Знак Знак Char Char"/>
    <w:basedOn w:val="Titlu2"/>
    <w:rsid w:val="001816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0">
    <w:name w:val="Знак Знак Char Char"/>
    <w:basedOn w:val="Titlu2"/>
    <w:rsid w:val="006A018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"/>
    <w:basedOn w:val="Titlu2"/>
    <w:rsid w:val="00BD03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E3CB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F53D8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53593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FC731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179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Levodeanschi</dc:creator>
  <cp:lastModifiedBy>Natalia Turturica</cp:lastModifiedBy>
  <cp:revision>31</cp:revision>
  <cp:lastPrinted>2024-04-08T09:23:00Z</cp:lastPrinted>
  <dcterms:created xsi:type="dcterms:W3CDTF">2024-02-16T06:59:00Z</dcterms:created>
  <dcterms:modified xsi:type="dcterms:W3CDTF">2024-04-09T08:07:00Z</dcterms:modified>
</cp:coreProperties>
</file>