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DF" w:rsidRDefault="008638F9" w:rsidP="006B5F12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Aharoni"/>
          <w:bCs/>
          <w:sz w:val="28"/>
          <w:szCs w:val="28"/>
          <w:lang w:val="ro-RO" w:eastAsia="ru-RU"/>
        </w:rPr>
      </w:pPr>
      <w:r w:rsidRPr="00D9419D">
        <w:rPr>
          <w:rFonts w:ascii="Times New Roman" w:eastAsia="Times New Roman" w:hAnsi="Times New Roman" w:cs="Aharoni"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5473700</wp:posOffset>
            </wp:positionH>
            <wp:positionV relativeFrom="paragraph">
              <wp:posOffset>-26670</wp:posOffset>
            </wp:positionV>
            <wp:extent cx="473075" cy="719455"/>
            <wp:effectExtent l="0" t="0" r="3175" b="4445"/>
            <wp:wrapSquare wrapText="bothSides"/>
            <wp:docPr id="1" name="Imagine 2" descr="aaa Flagge-Chisinau-01-11_(Flagg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a Flagge-Chisinau-01-11_(Flagge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1FDF" w:rsidRPr="00D9419D">
        <w:rPr>
          <w:rFonts w:ascii="Times New Roman" w:eastAsia="Times New Roman" w:hAnsi="Times New Roman" w:cs="Aharoni"/>
          <w:bCs/>
          <w:sz w:val="28"/>
          <w:szCs w:val="28"/>
          <w:lang w:val="ro-RO" w:eastAsia="ru-RU"/>
        </w:rPr>
        <w:t>REPUBLICA MOLDOVA</w:t>
      </w:r>
    </w:p>
    <w:p w:rsidR="00CB1FDF" w:rsidRPr="003A5C93" w:rsidRDefault="00CB1FDF" w:rsidP="00CB1FDF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Aharoni"/>
          <w:bCs/>
          <w:sz w:val="8"/>
          <w:szCs w:val="8"/>
          <w:lang w:val="ro-RO" w:eastAsia="ru-RU"/>
        </w:rPr>
      </w:pPr>
    </w:p>
    <w:p w:rsidR="00CB1FDF" w:rsidRPr="008638F9" w:rsidRDefault="00CB1FDF" w:rsidP="006B5F12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Aharoni"/>
          <w:bCs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Aharoni"/>
          <w:b/>
          <w:bCs/>
          <w:sz w:val="28"/>
          <w:szCs w:val="28"/>
          <w:lang w:val="ro-RO" w:eastAsia="ru-RU"/>
        </w:rPr>
        <w:t>CONSILIUL MUNICIPAL CHIȘINĂU</w:t>
      </w:r>
    </w:p>
    <w:p w:rsidR="00CB1FDF" w:rsidRPr="00B13335" w:rsidRDefault="00CB1FDF" w:rsidP="00CB1FDF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Aharoni"/>
          <w:b/>
          <w:bCs/>
          <w:sz w:val="6"/>
          <w:szCs w:val="6"/>
          <w:lang w:val="ro-RO" w:eastAsia="ru-RU"/>
        </w:rPr>
      </w:pPr>
      <w:r w:rsidRPr="00B13335">
        <w:rPr>
          <w:rFonts w:ascii="Times New Roman" w:eastAsia="Times New Roman" w:hAnsi="Times New Roman" w:cs="Times New Roman"/>
          <w:b/>
          <w:bCs/>
          <w:noProof/>
          <w:sz w:val="6"/>
          <w:szCs w:val="6"/>
          <w:lang w:val="ru-RU" w:eastAsia="ru-RU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-494030</wp:posOffset>
            </wp:positionV>
            <wp:extent cx="619125" cy="790575"/>
            <wp:effectExtent l="0" t="0" r="9525" b="9525"/>
            <wp:wrapSquare wrapText="bothSides"/>
            <wp:docPr id="2" name="Imagine 2" descr="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2840" w:rsidRPr="00F9381C" w:rsidRDefault="00CB1FDF" w:rsidP="00F9381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tbl>
      <w:tblPr>
        <w:tblStyle w:val="a3"/>
        <w:tblpPr w:leftFromText="180" w:rightFromText="180" w:vertAnchor="text" w:horzAnchor="margin" w:tblpXSpec="right" w:tblpY="-27"/>
        <w:tblW w:w="0" w:type="auto"/>
        <w:tblLook w:val="04A0"/>
      </w:tblPr>
      <w:tblGrid>
        <w:gridCol w:w="776"/>
      </w:tblGrid>
      <w:tr w:rsidR="008E2562" w:rsidRPr="00D9419D" w:rsidTr="008E2562">
        <w:trPr>
          <w:trHeight w:val="8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8E2562" w:rsidRPr="00CB1FDF" w:rsidRDefault="008E2562" w:rsidP="008E2562">
            <w:pPr>
              <w:jc w:val="center"/>
              <w:rPr>
                <w:sz w:val="14"/>
                <w:szCs w:val="14"/>
                <w:lang w:val="ro-RO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o-RO"/>
              </w:rPr>
              <w:t xml:space="preserve">                  00023165</w:t>
            </w:r>
          </w:p>
        </w:tc>
      </w:tr>
    </w:tbl>
    <w:p w:rsidR="004A2840" w:rsidRDefault="004A2840" w:rsidP="008638F9">
      <w:pPr>
        <w:pStyle w:val="a4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F9381C" w:rsidRDefault="008E2562" w:rsidP="00CB1FDF">
      <w:pPr>
        <w:pStyle w:val="a4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D9419D">
        <w:rPr>
          <w:noProof/>
          <w:lang w:val="ru-RU" w:eastAsia="ru-RU"/>
        </w:rPr>
        <w:drawing>
          <wp:inline distT="0" distB="0" distL="0" distR="0">
            <wp:extent cx="6120000" cy="148509"/>
            <wp:effectExtent l="19050" t="0" r="0" b="0"/>
            <wp:docPr id="3" name="Imagine 3" descr="Flag_of_Rom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of_Romani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4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0B7" w:rsidRPr="008A00B7" w:rsidRDefault="008A00B7" w:rsidP="00CB1FDF">
      <w:pPr>
        <w:pStyle w:val="a4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FDF" w:rsidRPr="0069363E" w:rsidRDefault="00CB1FDF" w:rsidP="00CB1FDF">
      <w:pPr>
        <w:pStyle w:val="a4"/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r w:rsidRPr="0069363E">
        <w:rPr>
          <w:rFonts w:ascii="Times New Roman" w:hAnsi="Times New Roman" w:cs="Times New Roman"/>
          <w:b/>
          <w:noProof/>
          <w:sz w:val="40"/>
          <w:szCs w:val="40"/>
        </w:rPr>
        <w:t xml:space="preserve">D E C I Z I E </w:t>
      </w:r>
    </w:p>
    <w:p w:rsidR="00CB1FDF" w:rsidRPr="003A5C93" w:rsidRDefault="00CB1FDF" w:rsidP="00CB1FDF">
      <w:pPr>
        <w:pStyle w:val="a4"/>
        <w:ind w:firstLine="72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nr. ____                                                                         din ______________</w:t>
      </w:r>
    </w:p>
    <w:p w:rsidR="00CB1FDF" w:rsidRPr="00D9419D" w:rsidRDefault="00CB1FDF" w:rsidP="00CB1FDF">
      <w:pPr>
        <w:pStyle w:val="a4"/>
        <w:rPr>
          <w:lang w:val="ro-RO"/>
        </w:rPr>
      </w:pPr>
      <w:r>
        <w:rPr>
          <w:lang w:val="ro-RO"/>
        </w:rPr>
        <w:t xml:space="preserve"> </w:t>
      </w:r>
    </w:p>
    <w:p w:rsidR="00CB1FDF" w:rsidRDefault="00CB1FDF" w:rsidP="00CB1FDF">
      <w:pPr>
        <w:rPr>
          <w:lang w:val="ro-RO"/>
        </w:rPr>
      </w:pPr>
    </w:p>
    <w:p w:rsidR="00C62041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MO"/>
        </w:rPr>
      </w:pPr>
      <w:r w:rsidRPr="000C585F">
        <w:rPr>
          <w:rFonts w:ascii="Times New Roman" w:hAnsi="Times New Roman" w:cs="Times New Roman"/>
          <w:sz w:val="28"/>
          <w:szCs w:val="28"/>
          <w:lang w:val="ro-MO"/>
        </w:rPr>
        <w:t xml:space="preserve">Cu privire la aprobarea </w:t>
      </w:r>
    </w:p>
    <w:p w:rsidR="00C62041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 xml:space="preserve">Regulamentului, </w:t>
      </w:r>
      <w:r w:rsidRPr="00655729">
        <w:rPr>
          <w:rFonts w:ascii="Times New Roman" w:hAnsi="Times New Roman" w:cs="Times New Roman"/>
          <w:sz w:val="28"/>
          <w:szCs w:val="28"/>
          <w:lang w:val="ro-MO"/>
        </w:rPr>
        <w:t xml:space="preserve">organigramei </w:t>
      </w:r>
    </w:p>
    <w:p w:rsidR="00C62041" w:rsidRPr="000C585F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MO"/>
        </w:rPr>
      </w:pPr>
      <w:r w:rsidRPr="00655729">
        <w:rPr>
          <w:rFonts w:ascii="Times New Roman" w:hAnsi="Times New Roman" w:cs="Times New Roman"/>
          <w:sz w:val="28"/>
          <w:szCs w:val="28"/>
          <w:lang w:val="ro-MO"/>
        </w:rPr>
        <w:t xml:space="preserve">şi structurii </w:t>
      </w:r>
      <w:r w:rsidRPr="000C585F">
        <w:rPr>
          <w:rFonts w:ascii="Times New Roman" w:hAnsi="Times New Roman" w:cs="Times New Roman"/>
          <w:sz w:val="28"/>
          <w:szCs w:val="28"/>
          <w:lang w:val="ro-MO"/>
        </w:rPr>
        <w:t>Direcţiei generale</w:t>
      </w:r>
      <w:r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0C585F">
        <w:rPr>
          <w:rFonts w:ascii="Times New Roman" w:hAnsi="Times New Roman" w:cs="Times New Roman"/>
          <w:sz w:val="28"/>
          <w:szCs w:val="28"/>
          <w:lang w:val="ro-MO"/>
        </w:rPr>
        <w:t>finanţe</w:t>
      </w:r>
    </w:p>
    <w:p w:rsidR="00C62041" w:rsidRPr="000C585F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MO"/>
        </w:rPr>
      </w:pPr>
    </w:p>
    <w:p w:rsidR="00C62041" w:rsidRPr="000C585F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MO"/>
        </w:rPr>
      </w:pPr>
    </w:p>
    <w:p w:rsidR="00C62041" w:rsidRPr="000C585F" w:rsidRDefault="00C62041" w:rsidP="00C62041">
      <w:pPr>
        <w:pStyle w:val="tt"/>
        <w:ind w:firstLine="720"/>
        <w:jc w:val="both"/>
        <w:rPr>
          <w:b w:val="0"/>
          <w:sz w:val="28"/>
          <w:szCs w:val="28"/>
          <w:lang w:val="ro-MO"/>
        </w:rPr>
      </w:pPr>
      <w:r w:rsidRPr="000C585F">
        <w:rPr>
          <w:b w:val="0"/>
          <w:sz w:val="28"/>
          <w:szCs w:val="28"/>
          <w:lang w:val="ro-MO"/>
        </w:rPr>
        <w:t>Având în vedere recomandările expuse în Raportul auditului asupra raportului financiar al municipiului Chișinău pe anul 2017, aprobat prin Hotărârea Curții de Conturi nr. 94 din 17.12.2018, în</w:t>
      </w:r>
      <w:r>
        <w:rPr>
          <w:b w:val="0"/>
          <w:sz w:val="28"/>
          <w:szCs w:val="28"/>
          <w:lang w:val="ro-MO"/>
        </w:rPr>
        <w:t xml:space="preserve"> temeiul</w:t>
      </w:r>
      <w:r w:rsidRPr="000C585F">
        <w:rPr>
          <w:b w:val="0"/>
          <w:sz w:val="28"/>
          <w:szCs w:val="28"/>
          <w:lang w:val="ro-MO"/>
        </w:rPr>
        <w:t xml:space="preserve"> </w:t>
      </w:r>
      <w:r w:rsidRPr="00340CCB">
        <w:rPr>
          <w:b w:val="0"/>
          <w:sz w:val="28"/>
          <w:szCs w:val="28"/>
          <w:lang w:val="ro-MO"/>
        </w:rPr>
        <w:t>Hotărârii de Guvern nr. 757 din 05.07.2004</w:t>
      </w:r>
      <w:r>
        <w:rPr>
          <w:b w:val="0"/>
          <w:sz w:val="28"/>
          <w:szCs w:val="28"/>
          <w:lang w:val="ro-MO"/>
        </w:rPr>
        <w:t xml:space="preserve"> </w:t>
      </w:r>
      <w:r w:rsidRPr="00340CCB">
        <w:rPr>
          <w:b w:val="0"/>
          <w:sz w:val="28"/>
          <w:szCs w:val="28"/>
          <w:lang w:val="ro-MO"/>
        </w:rPr>
        <w:t>„Cu privire la aprobarea Regulamentului-tip al direcţiei finanţe a unităţii administrativ-teritoriale”</w:t>
      </w:r>
      <w:r w:rsidRPr="000C585F">
        <w:rPr>
          <w:b w:val="0"/>
          <w:sz w:val="28"/>
          <w:szCs w:val="28"/>
          <w:lang w:val="ro-MO"/>
        </w:rPr>
        <w:t>,</w:t>
      </w:r>
      <w:r>
        <w:rPr>
          <w:b w:val="0"/>
          <w:sz w:val="28"/>
          <w:szCs w:val="28"/>
          <w:lang w:val="ro-MO"/>
        </w:rPr>
        <w:t xml:space="preserve"> cu modificările și completările ulterioare,</w:t>
      </w:r>
      <w:r w:rsidRPr="000C585F">
        <w:rPr>
          <w:b w:val="0"/>
          <w:sz w:val="28"/>
          <w:szCs w:val="28"/>
          <w:lang w:val="ro-MO"/>
        </w:rPr>
        <w:t xml:space="preserve"> Hotărârii de Guvern nr. 1001 din 26.12.2011 „Privind punerea în aplicare a unor acte legislative”,</w:t>
      </w:r>
      <w:r w:rsidRPr="000C585F">
        <w:rPr>
          <w:b w:val="0"/>
          <w:color w:val="FF0000"/>
          <w:sz w:val="28"/>
          <w:szCs w:val="28"/>
          <w:lang w:val="ro-MO"/>
        </w:rPr>
        <w:t xml:space="preserve"> </w:t>
      </w:r>
      <w:r w:rsidRPr="000C585F">
        <w:rPr>
          <w:b w:val="0"/>
          <w:sz w:val="28"/>
          <w:szCs w:val="28"/>
          <w:lang w:val="ro-MO"/>
        </w:rPr>
        <w:t xml:space="preserve">art. 6 alin. (2) pct. 1) lit. a) și </w:t>
      </w:r>
      <w:r>
        <w:rPr>
          <w:b w:val="0"/>
          <w:sz w:val="28"/>
          <w:szCs w:val="28"/>
          <w:lang w:val="ro-MO"/>
        </w:rPr>
        <w:t xml:space="preserve">lit. </w:t>
      </w:r>
      <w:r w:rsidRPr="000C585F">
        <w:rPr>
          <w:b w:val="0"/>
          <w:sz w:val="28"/>
          <w:szCs w:val="28"/>
          <w:lang w:val="ro-MO"/>
        </w:rPr>
        <w:t>c) din Legea nr. 136 din 17.06.2016 „Privind statutul municipiului Chișinău”, art. 14 alin. (2) lit. l</w:t>
      </w:r>
      <w:r w:rsidRPr="008D0603">
        <w:rPr>
          <w:b w:val="0"/>
          <w:sz w:val="28"/>
          <w:szCs w:val="28"/>
          <w:lang w:val="ro-MO"/>
        </w:rPr>
        <w:t>),  art. 19 alin. (3)</w:t>
      </w:r>
      <w:r w:rsidRPr="000C585F">
        <w:rPr>
          <w:b w:val="0"/>
          <w:sz w:val="28"/>
          <w:szCs w:val="28"/>
          <w:lang w:val="ro-MO"/>
        </w:rPr>
        <w:t xml:space="preserve"> din Legea nr. 436-XVI din 28.12.2006 „Privind administraţia publică locală”, Consiliul municipal Chişinău DECIDE:</w:t>
      </w:r>
    </w:p>
    <w:p w:rsidR="00C62041" w:rsidRPr="000C585F" w:rsidRDefault="00C62041" w:rsidP="00C620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C62041" w:rsidRPr="00C97F03" w:rsidRDefault="00C62041" w:rsidP="00C62041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C97F03">
        <w:rPr>
          <w:rFonts w:ascii="Times New Roman" w:hAnsi="Times New Roman" w:cs="Times New Roman"/>
          <w:sz w:val="28"/>
          <w:szCs w:val="28"/>
          <w:lang w:val="ro-MO"/>
        </w:rPr>
        <w:t>Se aprobă Regulamentul Direcţiei generale finanţe, conform anexei nr. 1.</w:t>
      </w:r>
    </w:p>
    <w:p w:rsidR="00C62041" w:rsidRPr="00C97F03" w:rsidRDefault="00C62041" w:rsidP="00C62041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C97F03">
        <w:rPr>
          <w:rFonts w:ascii="Times New Roman" w:hAnsi="Times New Roman" w:cs="Times New Roman"/>
          <w:sz w:val="28"/>
          <w:szCs w:val="28"/>
          <w:lang w:val="ro-MO"/>
        </w:rPr>
        <w:t>Se aprobă organigrama Direcţiei generale finanţe, conform  anexei nr. 2.</w:t>
      </w:r>
    </w:p>
    <w:p w:rsidR="00C62041" w:rsidRPr="00C97F03" w:rsidRDefault="00C62041" w:rsidP="00C62041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C97F03">
        <w:rPr>
          <w:rFonts w:ascii="Times New Roman" w:hAnsi="Times New Roman" w:cs="Times New Roman"/>
          <w:sz w:val="28"/>
          <w:szCs w:val="28"/>
          <w:lang w:val="ro-MO"/>
        </w:rPr>
        <w:t>Se aprobă structura Direcţiei generale finanţe, conform anexei nr. 3.</w:t>
      </w:r>
    </w:p>
    <w:p w:rsidR="00C62041" w:rsidRPr="00C97F03" w:rsidRDefault="00C62041" w:rsidP="00C62041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C97F03">
        <w:rPr>
          <w:rFonts w:ascii="Times New Roman" w:hAnsi="Times New Roman" w:cs="Times New Roman"/>
          <w:sz w:val="28"/>
          <w:szCs w:val="28"/>
          <w:lang w:val="ro-MO"/>
        </w:rPr>
        <w:t>Se abrogă decizia Consiliului municipal Chişinău nr. 50/3-1 din 29.06.2006 „Cu privire la aprobarea organigramei şi Regulamentului Direcţiei generale finanţe”.</w:t>
      </w:r>
    </w:p>
    <w:p w:rsidR="00C62041" w:rsidRPr="00C97F03" w:rsidRDefault="00C62041" w:rsidP="00C62041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C97F03">
        <w:rPr>
          <w:rFonts w:ascii="Times New Roman" w:hAnsi="Times New Roman" w:cs="Times New Roman"/>
          <w:sz w:val="28"/>
          <w:szCs w:val="28"/>
          <w:lang w:val="ro-MO"/>
        </w:rPr>
        <w:t>Primarul general al municipiului Chişinău</w:t>
      </w:r>
      <w:r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C97F03">
        <w:rPr>
          <w:rFonts w:ascii="Times New Roman" w:hAnsi="Times New Roman" w:cs="Times New Roman"/>
          <w:sz w:val="28"/>
          <w:szCs w:val="28"/>
          <w:lang w:val="ro-MO"/>
        </w:rPr>
        <w:t>va asigura controlul executării prevederilor prezentei decizii.</w:t>
      </w:r>
    </w:p>
    <w:p w:rsidR="00C62041" w:rsidRPr="00AD4E3B" w:rsidRDefault="00C62041" w:rsidP="00C62041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o-MO"/>
        </w:rPr>
      </w:pPr>
    </w:p>
    <w:p w:rsidR="00C62041" w:rsidRPr="000C585F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2041" w:rsidRPr="000C585F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85F">
        <w:rPr>
          <w:rFonts w:ascii="Times New Roman" w:hAnsi="Times New Roman" w:cs="Times New Roman"/>
          <w:sz w:val="28"/>
          <w:szCs w:val="28"/>
        </w:rPr>
        <w:t>PREŞEDINTE  DE ŞEDINŢĂ</w:t>
      </w:r>
    </w:p>
    <w:p w:rsidR="00C62041" w:rsidRPr="000C585F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2041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85F">
        <w:rPr>
          <w:rFonts w:ascii="Times New Roman" w:hAnsi="Times New Roman" w:cs="Times New Roman"/>
          <w:sz w:val="28"/>
          <w:szCs w:val="28"/>
        </w:rPr>
        <w:t>SECRETAR  INTERIMAR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2041" w:rsidRPr="000C585F" w:rsidRDefault="00C62041" w:rsidP="00C62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85F">
        <w:rPr>
          <w:rFonts w:ascii="Times New Roman" w:hAnsi="Times New Roman" w:cs="Times New Roman"/>
          <w:sz w:val="28"/>
          <w:szCs w:val="28"/>
        </w:rPr>
        <w:t>AL CONSILIULUI</w:t>
      </w:r>
      <w:r w:rsidRPr="000C585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0C585F">
        <w:rPr>
          <w:rFonts w:ascii="Times New Roman" w:hAnsi="Times New Roman" w:cs="Times New Roman"/>
          <w:sz w:val="28"/>
          <w:szCs w:val="28"/>
        </w:rPr>
        <w:t>Adrian TALMACI</w:t>
      </w:r>
    </w:p>
    <w:p w:rsidR="00CB1FDF" w:rsidRPr="00C62041" w:rsidRDefault="00CB1FDF" w:rsidP="00CB1FDF"/>
    <w:p w:rsidR="00CB1FDF" w:rsidRPr="00D9419D" w:rsidRDefault="00CB1FDF" w:rsidP="00CB1FD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4"/>
          <w:lang w:val="ro-RO" w:eastAsia="ru-RU"/>
        </w:rPr>
      </w:pPr>
      <w:r w:rsidRPr="00D9419D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 xml:space="preserve">       </w:t>
      </w:r>
      <w:bookmarkStart w:id="0" w:name="_GoBack"/>
      <w:bookmarkEnd w:id="0"/>
    </w:p>
    <w:p w:rsidR="00CD3061" w:rsidRPr="00CD3061" w:rsidRDefault="00CD3061" w:rsidP="00CD306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4"/>
          <w:lang w:val="ro-RO" w:eastAsia="ru-RU"/>
        </w:rPr>
      </w:pPr>
    </w:p>
    <w:p w:rsidR="00CB1FDF" w:rsidRDefault="00CB1FDF" w:rsidP="00CB1FDF"/>
    <w:p w:rsidR="00845C7D" w:rsidRDefault="00845C7D"/>
    <w:sectPr w:rsidR="00845C7D" w:rsidSect="00231D20">
      <w:pgSz w:w="11906" w:h="16838"/>
      <w:pgMar w:top="567" w:right="45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C4A" w:rsidRDefault="00932C4A" w:rsidP="00F9381C">
      <w:pPr>
        <w:spacing w:after="0" w:line="240" w:lineRule="auto"/>
      </w:pPr>
      <w:r>
        <w:separator/>
      </w:r>
    </w:p>
  </w:endnote>
  <w:endnote w:type="continuationSeparator" w:id="0">
    <w:p w:rsidR="00932C4A" w:rsidRDefault="00932C4A" w:rsidP="00F9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C4A" w:rsidRDefault="00932C4A" w:rsidP="00F9381C">
      <w:pPr>
        <w:spacing w:after="0" w:line="240" w:lineRule="auto"/>
      </w:pPr>
      <w:r>
        <w:separator/>
      </w:r>
    </w:p>
  </w:footnote>
  <w:footnote w:type="continuationSeparator" w:id="0">
    <w:p w:rsidR="00932C4A" w:rsidRDefault="00932C4A" w:rsidP="00F93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502B"/>
    <w:multiLevelType w:val="hybridMultilevel"/>
    <w:tmpl w:val="9FBC5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05D33"/>
    <w:multiLevelType w:val="hybridMultilevel"/>
    <w:tmpl w:val="9F2254A2"/>
    <w:lvl w:ilvl="0" w:tplc="4B2A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C7D"/>
    <w:rsid w:val="000A2826"/>
    <w:rsid w:val="001A56F8"/>
    <w:rsid w:val="001C45CC"/>
    <w:rsid w:val="001D2C46"/>
    <w:rsid w:val="00231D20"/>
    <w:rsid w:val="00374E99"/>
    <w:rsid w:val="00395527"/>
    <w:rsid w:val="003C6E36"/>
    <w:rsid w:val="00407E6A"/>
    <w:rsid w:val="004A2840"/>
    <w:rsid w:val="004D126D"/>
    <w:rsid w:val="00517C06"/>
    <w:rsid w:val="005205AC"/>
    <w:rsid w:val="005658A1"/>
    <w:rsid w:val="0069363E"/>
    <w:rsid w:val="006B5F12"/>
    <w:rsid w:val="006D3AD0"/>
    <w:rsid w:val="00720F2E"/>
    <w:rsid w:val="00845C7D"/>
    <w:rsid w:val="008638F9"/>
    <w:rsid w:val="008A00B7"/>
    <w:rsid w:val="008E2562"/>
    <w:rsid w:val="00911C93"/>
    <w:rsid w:val="009208E1"/>
    <w:rsid w:val="00932C4A"/>
    <w:rsid w:val="00942F01"/>
    <w:rsid w:val="00A44A92"/>
    <w:rsid w:val="00A673E5"/>
    <w:rsid w:val="00C62041"/>
    <w:rsid w:val="00CB10C7"/>
    <w:rsid w:val="00CB1FDF"/>
    <w:rsid w:val="00CD3061"/>
    <w:rsid w:val="00D10649"/>
    <w:rsid w:val="00D57F36"/>
    <w:rsid w:val="00E734A9"/>
    <w:rsid w:val="00F9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B1FD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B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F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381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381C"/>
  </w:style>
  <w:style w:type="paragraph" w:styleId="a9">
    <w:name w:val="footer"/>
    <w:basedOn w:val="a"/>
    <w:link w:val="aa"/>
    <w:uiPriority w:val="99"/>
    <w:unhideWhenUsed/>
    <w:rsid w:val="00F9381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381C"/>
  </w:style>
  <w:style w:type="paragraph" w:customStyle="1" w:styleId="tt">
    <w:name w:val="tt"/>
    <w:basedOn w:val="a"/>
    <w:rsid w:val="00C620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C6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FD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B1F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CB1FDF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B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1FD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F9381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9381C"/>
  </w:style>
  <w:style w:type="paragraph" w:styleId="Subsol">
    <w:name w:val="footer"/>
    <w:basedOn w:val="Normal"/>
    <w:link w:val="SubsolCaracter"/>
    <w:uiPriority w:val="99"/>
    <w:unhideWhenUsed/>
    <w:rsid w:val="00F9381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938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 Creanga</dc:creator>
  <cp:lastModifiedBy>omocanu</cp:lastModifiedBy>
  <cp:revision>3</cp:revision>
  <cp:lastPrinted>2019-04-03T09:25:00Z</cp:lastPrinted>
  <dcterms:created xsi:type="dcterms:W3CDTF">2019-04-03T09:23:00Z</dcterms:created>
  <dcterms:modified xsi:type="dcterms:W3CDTF">2019-04-03T09:28:00Z</dcterms:modified>
</cp:coreProperties>
</file>