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1D7E56" w:rsidP="001D7E56">
      <w:pPr>
        <w:jc w:val="center"/>
      </w:pPr>
      <w:bookmarkStart w:id="0" w:name="_GoBack"/>
      <w:bookmarkEnd w:id="0"/>
      <w:r>
        <w:t>РЕСПУБЛИКА МОЛДОВА</w:t>
      </w:r>
    </w:p>
    <w:p w:rsidR="001D7E56" w:rsidRDefault="001D7E56" w:rsidP="001D7E56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1D7E56" w:rsidRDefault="001D7E56" w:rsidP="001D7E56">
      <w:pPr>
        <w:jc w:val="center"/>
        <w:rPr>
          <w:b/>
        </w:rPr>
      </w:pPr>
    </w:p>
    <w:p w:rsidR="001D7E56" w:rsidRDefault="001D7E56" w:rsidP="001D7E56">
      <w:pPr>
        <w:jc w:val="center"/>
        <w:rPr>
          <w:b/>
        </w:rPr>
      </w:pPr>
    </w:p>
    <w:p w:rsidR="001D7E56" w:rsidRDefault="001D7E56" w:rsidP="001D7E56">
      <w:pPr>
        <w:jc w:val="center"/>
        <w:rPr>
          <w:b/>
        </w:rPr>
      </w:pPr>
    </w:p>
    <w:p w:rsidR="001D7E56" w:rsidRDefault="001D7E56" w:rsidP="001D7E56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D7E56" w:rsidRDefault="001D7E56" w:rsidP="001D7E56">
      <w:r>
        <w:t>№2/5                                                                                                              от 5 февраля 2019г.</w:t>
      </w:r>
    </w:p>
    <w:p w:rsidR="001D7E56" w:rsidRDefault="001D7E56" w:rsidP="001D7E56">
      <w:pPr>
        <w:spacing w:after="0"/>
      </w:pPr>
      <w:r>
        <w:t>Об утверждении Регламента организации</w:t>
      </w:r>
    </w:p>
    <w:p w:rsidR="001D7E56" w:rsidRDefault="001D7E56" w:rsidP="001D7E56">
      <w:pPr>
        <w:spacing w:after="0"/>
      </w:pPr>
      <w:r>
        <w:t xml:space="preserve">и работы </w:t>
      </w:r>
      <w:proofErr w:type="spellStart"/>
      <w:r>
        <w:t>психо</w:t>
      </w:r>
      <w:proofErr w:type="spellEnd"/>
      <w:r>
        <w:t>-</w:t>
      </w:r>
      <w:proofErr w:type="spellStart"/>
      <w:r>
        <w:t>социо</w:t>
      </w:r>
      <w:proofErr w:type="spellEnd"/>
      <w:r>
        <w:t>-педагогического Центра</w:t>
      </w:r>
    </w:p>
    <w:p w:rsidR="001D7E56" w:rsidRDefault="001D7E56" w:rsidP="001D7E56">
      <w:pPr>
        <w:spacing w:after="0"/>
      </w:pPr>
      <w:r>
        <w:t>в подчинении Главного управления образования,</w:t>
      </w:r>
    </w:p>
    <w:p w:rsidR="001D7E56" w:rsidRDefault="001D7E56" w:rsidP="001D7E56">
      <w:pPr>
        <w:spacing w:after="0"/>
      </w:pPr>
      <w:r>
        <w:t>молодежи и спорта, и его штатного расписания</w:t>
      </w:r>
    </w:p>
    <w:p w:rsidR="001D7E56" w:rsidRDefault="001D7E56" w:rsidP="001D7E56">
      <w:pPr>
        <w:spacing w:after="0"/>
      </w:pPr>
    </w:p>
    <w:p w:rsidR="001D7E56" w:rsidRDefault="001D7E56" w:rsidP="001D7E56">
      <w:pPr>
        <w:spacing w:after="0"/>
      </w:pPr>
    </w:p>
    <w:p w:rsidR="001D7E56" w:rsidRDefault="001D7E56" w:rsidP="001D7E56">
      <w:pPr>
        <w:spacing w:after="0"/>
      </w:pPr>
      <w:r>
        <w:t xml:space="preserve">      Принимая во внимание информативную заметку Главного управления образования, молодежи и спорта муниципального Совета Кишинэу, в соответствии с положениями Кодекса образования Республики Молдова №152 от 17.07.2014г., Постановления Правительства №732 от 16.09.2013г. «О Стратегии развития образования на 2011-2020 гг. «Образование 2020», Закона №140 от 14.06.2013г. «Об особой защите детей в ситуации риска и разлученных с родителями», Закона №60 от 30.03.2012г. «О включении лиц с ограниченными возможностями», Постановления Правительства №351 от 29.05.2012г. «О Регламенте перенаправления финансовых ресурсов в рамках реформирования местных учреждений», Закона №397-XV от 16.10.2003г. «О местных публичных финансах», на основании статьи 6 Закона №136 от 17.06.2016г. «Об уставе муниципия Кишинэу», статьи 14 Закона №436-XVI от 28.12.2006г. «О местном публичном управлении», муниципальный Совет Кишинэу РЕШАЕТ:</w:t>
      </w:r>
    </w:p>
    <w:p w:rsidR="001D7E56" w:rsidRDefault="001D7E56" w:rsidP="001D7E56">
      <w:pPr>
        <w:spacing w:after="0"/>
      </w:pPr>
    </w:p>
    <w:p w:rsidR="001D7E56" w:rsidRDefault="001D7E56" w:rsidP="001D7E56">
      <w:pPr>
        <w:pStyle w:val="ListParagraph"/>
        <w:numPr>
          <w:ilvl w:val="0"/>
          <w:numId w:val="1"/>
        </w:numPr>
        <w:spacing w:after="0"/>
      </w:pPr>
      <w:r>
        <w:t>Утвердить:</w:t>
      </w:r>
    </w:p>
    <w:p w:rsidR="001D7E56" w:rsidRDefault="001D7E56" w:rsidP="001D7E56">
      <w:pPr>
        <w:pStyle w:val="ListParagraph"/>
        <w:numPr>
          <w:ilvl w:val="1"/>
          <w:numId w:val="1"/>
        </w:numPr>
        <w:spacing w:after="0"/>
      </w:pPr>
      <w:r>
        <w:t xml:space="preserve"> Регламент организации и работы </w:t>
      </w:r>
      <w:proofErr w:type="spellStart"/>
      <w:r>
        <w:t>психо</w:t>
      </w:r>
      <w:proofErr w:type="spellEnd"/>
      <w:r>
        <w:t>-</w:t>
      </w:r>
      <w:proofErr w:type="spellStart"/>
      <w:r>
        <w:t>социо</w:t>
      </w:r>
      <w:proofErr w:type="spellEnd"/>
      <w:r>
        <w:t>-педагогического Центра Главного управления образования, молодежи и спорта (приложение №1).</w:t>
      </w:r>
    </w:p>
    <w:p w:rsidR="001D7E56" w:rsidRDefault="001D7E56" w:rsidP="001D7E56">
      <w:pPr>
        <w:pStyle w:val="ListParagraph"/>
        <w:numPr>
          <w:ilvl w:val="1"/>
          <w:numId w:val="1"/>
        </w:numPr>
        <w:spacing w:after="0"/>
      </w:pPr>
      <w:r>
        <w:t xml:space="preserve"> Штатное расписание </w:t>
      </w:r>
      <w:proofErr w:type="spellStart"/>
      <w:r w:rsidRPr="001D7E56">
        <w:t>психо</w:t>
      </w:r>
      <w:proofErr w:type="spellEnd"/>
      <w:r w:rsidRPr="001D7E56">
        <w:t>-</w:t>
      </w:r>
      <w:proofErr w:type="spellStart"/>
      <w:r w:rsidRPr="001D7E56">
        <w:t>социо</w:t>
      </w:r>
      <w:proofErr w:type="spellEnd"/>
      <w:r w:rsidRPr="001D7E56">
        <w:t>-педагогического Центра</w:t>
      </w:r>
      <w:r>
        <w:t xml:space="preserve"> (приложение №2).</w:t>
      </w:r>
    </w:p>
    <w:p w:rsidR="001D7E56" w:rsidRDefault="001D7E56" w:rsidP="001D7E56">
      <w:pPr>
        <w:pStyle w:val="ListParagraph"/>
        <w:numPr>
          <w:ilvl w:val="0"/>
          <w:numId w:val="1"/>
        </w:numPr>
        <w:spacing w:after="0"/>
      </w:pPr>
      <w:r>
        <w:t>Упразднить:</w:t>
      </w:r>
    </w:p>
    <w:p w:rsidR="001D7E56" w:rsidRDefault="001D7E56" w:rsidP="001D7E56">
      <w:pPr>
        <w:pStyle w:val="ListParagraph"/>
        <w:numPr>
          <w:ilvl w:val="1"/>
          <w:numId w:val="1"/>
        </w:numPr>
        <w:spacing w:after="0"/>
      </w:pPr>
      <w:r>
        <w:t xml:space="preserve"> Регламент </w:t>
      </w:r>
      <w:proofErr w:type="spellStart"/>
      <w:r w:rsidRPr="001D7E56">
        <w:t>психо</w:t>
      </w:r>
      <w:proofErr w:type="spellEnd"/>
      <w:r w:rsidRPr="001D7E56">
        <w:t>-</w:t>
      </w:r>
      <w:proofErr w:type="spellStart"/>
      <w:r w:rsidRPr="001D7E56">
        <w:t>социо</w:t>
      </w:r>
      <w:proofErr w:type="spellEnd"/>
      <w:r w:rsidRPr="001D7E56">
        <w:t>-педагогического Центра</w:t>
      </w:r>
      <w:r>
        <w:t>, утвержденный решением муниципального Совета Кишинэу</w:t>
      </w:r>
      <w:r w:rsidR="00547AD0">
        <w:t xml:space="preserve"> №6/10 от 27.06.2013г.</w:t>
      </w:r>
    </w:p>
    <w:p w:rsidR="00547AD0" w:rsidRDefault="00547AD0" w:rsidP="001D7E56">
      <w:pPr>
        <w:pStyle w:val="ListParagraph"/>
        <w:numPr>
          <w:ilvl w:val="1"/>
          <w:numId w:val="1"/>
        </w:numPr>
        <w:spacing w:after="0"/>
      </w:pPr>
      <w:r>
        <w:t xml:space="preserve"> решение муниципального Совета Кишинэу №6/10 от 27 июня 2013г. «О реорганизации Центра Диагностики и Реабилитации «</w:t>
      </w:r>
      <w:proofErr w:type="spellStart"/>
      <w:r>
        <w:t>Армоние</w:t>
      </w:r>
      <w:proofErr w:type="spellEnd"/>
      <w:r>
        <w:t>».</w:t>
      </w:r>
    </w:p>
    <w:p w:rsidR="00547AD0" w:rsidRDefault="00547AD0" w:rsidP="00547AD0">
      <w:pPr>
        <w:pStyle w:val="ListParagraph"/>
        <w:numPr>
          <w:ilvl w:val="0"/>
          <w:numId w:val="1"/>
        </w:numPr>
        <w:spacing w:after="0"/>
      </w:pPr>
      <w:r>
        <w:t>Затраты по соответствующей части будут проведены ежегодно из местного бюджета, в ограничениях финансовых средств, предусмотренных в оценке затрат.</w:t>
      </w:r>
    </w:p>
    <w:p w:rsidR="00547AD0" w:rsidRDefault="00547AD0" w:rsidP="00547AD0">
      <w:pPr>
        <w:pStyle w:val="ListParagraph"/>
        <w:numPr>
          <w:ilvl w:val="0"/>
          <w:numId w:val="1"/>
        </w:numPr>
        <w:spacing w:after="0"/>
      </w:pPr>
      <w:r>
        <w:t xml:space="preserve">Вице мэр обеспечит контроль исполнения положений данного решения. </w:t>
      </w:r>
    </w:p>
    <w:p w:rsidR="00547AD0" w:rsidRDefault="00547AD0" w:rsidP="00547AD0">
      <w:pPr>
        <w:spacing w:after="0"/>
      </w:pPr>
    </w:p>
    <w:p w:rsidR="00547AD0" w:rsidRDefault="00547AD0" w:rsidP="00547AD0">
      <w:pPr>
        <w:spacing w:after="0"/>
      </w:pPr>
      <w:r>
        <w:t>ПРЕДСЕДАТЕЛЬ ЗАСЕДАНИЯ                                                   Адриан КУЛАЙ</w:t>
      </w:r>
    </w:p>
    <w:p w:rsidR="00547AD0" w:rsidRDefault="00547AD0" w:rsidP="00547AD0">
      <w:pPr>
        <w:spacing w:after="0"/>
      </w:pPr>
    </w:p>
    <w:p w:rsidR="00547AD0" w:rsidRDefault="00547AD0" w:rsidP="00547AD0">
      <w:pPr>
        <w:spacing w:after="0"/>
      </w:pPr>
      <w:r>
        <w:t>И.О. СЕКРЕТАРЯ СОВЕТА                                                          Адриан ТАЛМАЧ</w:t>
      </w:r>
    </w:p>
    <w:p w:rsidR="003868D6" w:rsidRDefault="003868D6" w:rsidP="00547AD0">
      <w:pPr>
        <w:spacing w:after="0"/>
      </w:pPr>
    </w:p>
    <w:p w:rsidR="003868D6" w:rsidRDefault="003868D6" w:rsidP="00547AD0">
      <w:pPr>
        <w:spacing w:after="0"/>
      </w:pPr>
    </w:p>
    <w:p w:rsidR="003868D6" w:rsidRDefault="003868D6" w:rsidP="003868D6">
      <w:pPr>
        <w:spacing w:after="0"/>
        <w:jc w:val="right"/>
      </w:pPr>
      <w:r>
        <w:lastRenderedPageBreak/>
        <w:t>Приложение №1</w:t>
      </w:r>
    </w:p>
    <w:p w:rsidR="003868D6" w:rsidRDefault="003868D6" w:rsidP="003868D6">
      <w:pPr>
        <w:spacing w:after="0"/>
        <w:jc w:val="right"/>
      </w:pPr>
      <w:r>
        <w:t>к решению муниципального Совета МСК</w:t>
      </w:r>
    </w:p>
    <w:p w:rsidR="003868D6" w:rsidRDefault="003868D6" w:rsidP="003868D6">
      <w:pPr>
        <w:spacing w:after="0"/>
        <w:jc w:val="right"/>
      </w:pPr>
      <w:r>
        <w:t>№2/5 от 5 февраля 2019г.</w:t>
      </w:r>
    </w:p>
    <w:p w:rsidR="003868D6" w:rsidRDefault="003868D6" w:rsidP="003868D6">
      <w:pPr>
        <w:spacing w:after="0"/>
        <w:jc w:val="right"/>
      </w:pPr>
    </w:p>
    <w:p w:rsidR="003868D6" w:rsidRDefault="003868D6" w:rsidP="003868D6">
      <w:pPr>
        <w:spacing w:after="0"/>
        <w:jc w:val="center"/>
        <w:rPr>
          <w:b/>
        </w:rPr>
      </w:pPr>
      <w:r>
        <w:rPr>
          <w:b/>
        </w:rPr>
        <w:t>Регламент организации и работы</w:t>
      </w:r>
    </w:p>
    <w:p w:rsidR="003868D6" w:rsidRDefault="003868D6" w:rsidP="003868D6">
      <w:pPr>
        <w:spacing w:after="0"/>
        <w:jc w:val="center"/>
        <w:rPr>
          <w:b/>
        </w:rPr>
      </w:pPr>
      <w:proofErr w:type="spellStart"/>
      <w:r>
        <w:rPr>
          <w:b/>
        </w:rPr>
        <w:t>психо</w:t>
      </w:r>
      <w:proofErr w:type="spellEnd"/>
      <w:r>
        <w:rPr>
          <w:b/>
        </w:rPr>
        <w:t>-</w:t>
      </w:r>
      <w:proofErr w:type="spellStart"/>
      <w:r>
        <w:rPr>
          <w:b/>
        </w:rPr>
        <w:t>социо</w:t>
      </w:r>
      <w:proofErr w:type="spellEnd"/>
      <w:r>
        <w:rPr>
          <w:b/>
        </w:rPr>
        <w:t>-педагогического Центра</w:t>
      </w:r>
    </w:p>
    <w:p w:rsidR="003868D6" w:rsidRDefault="003868D6" w:rsidP="003868D6">
      <w:pPr>
        <w:spacing w:after="0"/>
        <w:jc w:val="center"/>
        <w:rPr>
          <w:b/>
        </w:rPr>
      </w:pPr>
    </w:p>
    <w:p w:rsidR="003868D6" w:rsidRDefault="003868D6" w:rsidP="003868D6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ОБЩИЕ ПОЛОЖЕНИЯ</w:t>
      </w:r>
    </w:p>
    <w:p w:rsidR="003868D6" w:rsidRDefault="003868D6" w:rsidP="003868D6">
      <w:pPr>
        <w:spacing w:after="0"/>
        <w:rPr>
          <w:b/>
        </w:rPr>
      </w:pPr>
    </w:p>
    <w:p w:rsidR="003868D6" w:rsidRDefault="003868D6" w:rsidP="003868D6">
      <w:pPr>
        <w:pStyle w:val="ListParagraph"/>
        <w:numPr>
          <w:ilvl w:val="0"/>
          <w:numId w:val="3"/>
        </w:numPr>
        <w:spacing w:after="0"/>
      </w:pPr>
      <w:r>
        <w:t xml:space="preserve">Данный Регламент устанавливает и регламентирует юридические основы, условия организации и работы </w:t>
      </w:r>
      <w:proofErr w:type="spellStart"/>
      <w:r>
        <w:t>психо</w:t>
      </w:r>
      <w:proofErr w:type="spellEnd"/>
      <w:r>
        <w:t>-</w:t>
      </w:r>
      <w:proofErr w:type="spellStart"/>
      <w:r>
        <w:t>социо</w:t>
      </w:r>
      <w:proofErr w:type="spellEnd"/>
      <w:r>
        <w:t>-педагогического Центра (далее – Центр) в подчинении Главного управления образования, молодежи и спорта муниципального Совета Кишинэу.</w:t>
      </w:r>
    </w:p>
    <w:p w:rsidR="003868D6" w:rsidRDefault="003868D6" w:rsidP="003868D6">
      <w:pPr>
        <w:pStyle w:val="ListParagraph"/>
        <w:numPr>
          <w:ilvl w:val="0"/>
          <w:numId w:val="3"/>
        </w:numPr>
        <w:spacing w:after="0"/>
      </w:pPr>
      <w:r>
        <w:t xml:space="preserve">Центр проводит свою деятельность в соответствии с положениями Кодекса образования Республики Молдова, Кодексом этики дидактического состава, утвержденным приказом Министерства Образования №831 от 07.09.2015г., Трудового кодекса, Постановления Правительства Республики Молдова №732 от 16.09.2013г. «О Республиканском Центре </w:t>
      </w:r>
      <w:proofErr w:type="spellStart"/>
      <w:r>
        <w:t>Психопедагогической</w:t>
      </w:r>
      <w:proofErr w:type="spellEnd"/>
      <w:r>
        <w:t xml:space="preserve"> Помощи и районных/муниципальных Службах </w:t>
      </w:r>
      <w:proofErr w:type="spellStart"/>
      <w:r>
        <w:t>психопедагогической</w:t>
      </w:r>
      <w:proofErr w:type="spellEnd"/>
      <w:r>
        <w:t xml:space="preserve"> помощи», </w:t>
      </w:r>
      <w:r w:rsidR="00FD38A1">
        <w:t>Программы развития инклюзивного образования в Республике Молдова на 2011-2020 гг. (Постановление Правительства №523 от 11.07.2011г.), Стратегии развития образования на 2014-2020 гг. «Образование 2020» (Постановление Правительства №944 от 14.11.2014г.), Инструкции по организации домашнего обучения (приказ №98 от 26.02.2015г.), Закона №140 от 14.06.2013г. «Об особой защите детей в состоянии риска либо детей, разлученных с родителями», Закона №45-XVI от 01.03.2012г. «О предотвращении и борьбе с насилием в семье», Закона №60 от 30.03.2012г. «О социальном включении лиц с ограниченными возможностями», Постановления Правительства №270 от 08.04.2014г. «Об утверждении Инструкций межсекторного механизма сотрудничества для идентификации, оценки, ссылки, помощи и курирования детей жертв и потенциальных жертв насилия, небрежного отношения, эксплуатации и торговли людьми», Закона №30 от 07.03.2013г. «О защите детей от отрицательного воздействия информации», Регламента общения между учебными учреждениями и средствами массовой информации, в случаях, которые относятся к детям (приказ Министерства Образования №60 от 07.02.2014г.), Методологии оценки развития ребенка, утвержденной приказом Министерства Образования</w:t>
      </w:r>
      <w:r w:rsidR="002F5B3B">
        <w:t xml:space="preserve"> №99 от 26.02.2015г., Программы Развития Инклюзивного Образования Главного Управления Образования, Молодежи и Спорта муниципального Совета Кишинэу на 2014-2020 гг., утвержденной Советом управления Главного управления образования, молодежи и спорта 15.05.2014г., национальной Программы включения лиц с ограниченными возможностями на 2017-2022гг. (Постановление Правительства №723 от 08.09.2017г.), </w:t>
      </w:r>
      <w:r w:rsidR="003E6899">
        <w:t xml:space="preserve">Постановления Правительства №357 от 18.04.2018г. «Об определении инвалидности», Постановления Правительства №381 от 13.04.2006г. «Об условиях начисления заработной платы штату бюджетных единиц», Закона №436-XVI от 28.12.2006г. «О местном публичном управлении», Закона №270 от 23.11.2018г. «О единой системе начисления заработной платы в бюджетном секторе», Постановления Правительства №1231 от 12.12.2018г. «О порядке установления роста работоспособности лиц бюджетной системы», нормативных актов Министерства </w:t>
      </w:r>
      <w:r w:rsidR="003E6899">
        <w:lastRenderedPageBreak/>
        <w:t>Образования, Культуры и Исследований, международных трактатов</w:t>
      </w:r>
      <w:r w:rsidR="000D4015">
        <w:t>, частью которых является Республика Молдова, а также данного Регламента.</w:t>
      </w:r>
    </w:p>
    <w:p w:rsidR="000D4015" w:rsidRDefault="001313A8" w:rsidP="003868D6">
      <w:pPr>
        <w:pStyle w:val="ListParagraph"/>
        <w:numPr>
          <w:ilvl w:val="0"/>
          <w:numId w:val="3"/>
        </w:numPr>
        <w:spacing w:after="0"/>
      </w:pPr>
      <w:r>
        <w:t>Центр находится в подчинении Главного управления образования, молодежи и спорта и основан решением муниципального Совета Кишинэу.</w:t>
      </w:r>
    </w:p>
    <w:p w:rsidR="001313A8" w:rsidRDefault="001313A8" w:rsidP="003868D6">
      <w:pPr>
        <w:pStyle w:val="ListParagraph"/>
        <w:numPr>
          <w:ilvl w:val="0"/>
          <w:numId w:val="3"/>
        </w:numPr>
        <w:spacing w:after="0"/>
      </w:pPr>
      <w:r>
        <w:t>Центр располагает печатью, заголовком, банковским счетом, собственным балансом. Бухгалтерский учет выполняется под средством централизованной Бухгалтерии Главного управления образования, молодежи и спорта.</w:t>
      </w:r>
    </w:p>
    <w:p w:rsidR="001313A8" w:rsidRDefault="001313A8" w:rsidP="003868D6">
      <w:pPr>
        <w:pStyle w:val="ListParagraph"/>
        <w:numPr>
          <w:ilvl w:val="0"/>
          <w:numId w:val="3"/>
        </w:numPr>
        <w:spacing w:after="0"/>
      </w:pPr>
      <w:r>
        <w:t>Центр сотрудничает с муниципальными/республиканскими/международными органами/структурами в области образования, ответственных органов за защиту ребенка, здравоохранения, соцобеспечения, центрами умственного здоровья и здоровья для молодых людей, юридических органов, правовых учреждений, других связных областей, а также с властями местного публичного управления, учреждениями формирования и исследования, правительственными и неправительственными организациями, на основе соглашений о сотрудничестве и/или по необходимости.</w:t>
      </w:r>
    </w:p>
    <w:p w:rsidR="001313A8" w:rsidRDefault="001313A8" w:rsidP="003868D6">
      <w:pPr>
        <w:pStyle w:val="ListParagraph"/>
        <w:numPr>
          <w:ilvl w:val="0"/>
          <w:numId w:val="3"/>
        </w:numPr>
        <w:spacing w:after="0"/>
      </w:pPr>
      <w:r>
        <w:t>Центр состоит из дидактического и недидактического штата.</w:t>
      </w:r>
    </w:p>
    <w:p w:rsidR="001313A8" w:rsidRDefault="001313A8" w:rsidP="003868D6">
      <w:pPr>
        <w:pStyle w:val="ListParagraph"/>
        <w:numPr>
          <w:ilvl w:val="0"/>
          <w:numId w:val="3"/>
        </w:numPr>
        <w:spacing w:after="0"/>
      </w:pPr>
      <w:r>
        <w:t>в подчинении центра находятся следующие подразделения:</w:t>
      </w:r>
    </w:p>
    <w:p w:rsidR="001313A8" w:rsidRDefault="001313A8" w:rsidP="001313A8">
      <w:pPr>
        <w:pStyle w:val="ListParagraph"/>
        <w:spacing w:after="0"/>
      </w:pPr>
      <w:r>
        <w:t>- Служба психологической помощи;</w:t>
      </w:r>
    </w:p>
    <w:p w:rsidR="001313A8" w:rsidRDefault="001313A8" w:rsidP="001313A8">
      <w:pPr>
        <w:pStyle w:val="ListParagraph"/>
        <w:spacing w:after="0"/>
      </w:pPr>
      <w:r>
        <w:t xml:space="preserve">- Служба </w:t>
      </w:r>
      <w:proofErr w:type="spellStart"/>
      <w:r>
        <w:t>психопедагогической</w:t>
      </w:r>
      <w:proofErr w:type="spellEnd"/>
      <w:r>
        <w:t xml:space="preserve"> помощи;</w:t>
      </w:r>
    </w:p>
    <w:p w:rsidR="001313A8" w:rsidRDefault="001313A8" w:rsidP="001313A8">
      <w:pPr>
        <w:pStyle w:val="ListParagraph"/>
        <w:spacing w:after="0"/>
      </w:pPr>
      <w:r>
        <w:t>- Логопедическая служба;</w:t>
      </w:r>
    </w:p>
    <w:p w:rsidR="001313A8" w:rsidRDefault="001313A8" w:rsidP="001313A8">
      <w:pPr>
        <w:pStyle w:val="ListParagraph"/>
        <w:spacing w:after="0"/>
      </w:pPr>
      <w:r>
        <w:t>- Группа содержания и вспомогательный штат.</w:t>
      </w:r>
    </w:p>
    <w:p w:rsidR="001313A8" w:rsidRDefault="001313A8" w:rsidP="001313A8">
      <w:pPr>
        <w:pStyle w:val="ListParagraph"/>
        <w:spacing w:after="0"/>
      </w:pPr>
    </w:p>
    <w:p w:rsidR="009761D8" w:rsidRDefault="001313A8" w:rsidP="001313A8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 xml:space="preserve">МИССИЯ, ЦЕЛЬ, ПРИНЦИПЫ И </w:t>
      </w:r>
      <w:r w:rsidR="009761D8">
        <w:rPr>
          <w:b/>
        </w:rPr>
        <w:t xml:space="preserve">ОСНОВНЫЕ </w:t>
      </w:r>
    </w:p>
    <w:p w:rsidR="001313A8" w:rsidRDefault="001313A8" w:rsidP="009761D8">
      <w:pPr>
        <w:pStyle w:val="ListParagraph"/>
        <w:spacing w:after="0"/>
        <w:ind w:left="1080"/>
        <w:jc w:val="center"/>
        <w:rPr>
          <w:b/>
        </w:rPr>
      </w:pPr>
      <w:r>
        <w:rPr>
          <w:b/>
        </w:rPr>
        <w:t>ЗАДАЧИ</w:t>
      </w:r>
      <w:r w:rsidR="009761D8">
        <w:rPr>
          <w:b/>
        </w:rPr>
        <w:t xml:space="preserve"> ЦЕНТРА</w:t>
      </w:r>
    </w:p>
    <w:p w:rsidR="009761D8" w:rsidRDefault="009761D8" w:rsidP="009761D8">
      <w:pPr>
        <w:pStyle w:val="ListParagraph"/>
        <w:spacing w:after="0"/>
        <w:ind w:left="1080"/>
        <w:jc w:val="center"/>
        <w:rPr>
          <w:b/>
        </w:rPr>
      </w:pPr>
    </w:p>
    <w:p w:rsidR="009761D8" w:rsidRDefault="00D940C9" w:rsidP="009761D8">
      <w:pPr>
        <w:pStyle w:val="ListParagraph"/>
        <w:numPr>
          <w:ilvl w:val="0"/>
          <w:numId w:val="3"/>
        </w:numPr>
        <w:spacing w:after="0"/>
      </w:pPr>
      <w:r>
        <w:t xml:space="preserve">Миссия Центра состоит в предоставлении помощи детям/ученикам в состоянии риска/сложной ситуации и с особыми учебными требованиями мун. Кишинэу путем специализированных психологических, логопедических и </w:t>
      </w:r>
      <w:proofErr w:type="spellStart"/>
      <w:r>
        <w:t>психопедагогических</w:t>
      </w:r>
      <w:proofErr w:type="spellEnd"/>
      <w:r>
        <w:t xml:space="preserve"> услуг.</w:t>
      </w:r>
    </w:p>
    <w:p w:rsidR="00D940C9" w:rsidRDefault="00D940C9" w:rsidP="009761D8">
      <w:pPr>
        <w:pStyle w:val="ListParagraph"/>
        <w:numPr>
          <w:ilvl w:val="0"/>
          <w:numId w:val="3"/>
        </w:numPr>
        <w:spacing w:after="0"/>
      </w:pPr>
      <w:r>
        <w:t>Целью Центра является идентификация, реабилитация и интеграция психологического/</w:t>
      </w:r>
      <w:proofErr w:type="spellStart"/>
      <w:r>
        <w:t>психопедагогического</w:t>
      </w:r>
      <w:proofErr w:type="spellEnd"/>
      <w:r>
        <w:t xml:space="preserve"> порядка детей/учеников, находящихся в сложной ситуации или ситуации риска.</w:t>
      </w:r>
    </w:p>
    <w:p w:rsidR="00D940C9" w:rsidRDefault="00D940C9" w:rsidP="009761D8">
      <w:pPr>
        <w:pStyle w:val="ListParagraph"/>
        <w:numPr>
          <w:ilvl w:val="0"/>
          <w:numId w:val="3"/>
        </w:numPr>
        <w:spacing w:after="0"/>
      </w:pPr>
      <w:r>
        <w:t>Центр организовывает свою деятельность и работает на основе следующих принципов:</w:t>
      </w:r>
    </w:p>
    <w:p w:rsidR="00D940C9" w:rsidRDefault="00D940C9" w:rsidP="00D940C9">
      <w:pPr>
        <w:pStyle w:val="ListParagraph"/>
        <w:spacing w:after="0"/>
      </w:pPr>
      <w:r>
        <w:t>а) соблюдение высшего интереса ребенка, бенефициара;</w:t>
      </w:r>
    </w:p>
    <w:p w:rsidR="00D940C9" w:rsidRDefault="00D940C9" w:rsidP="00D940C9">
      <w:pPr>
        <w:pStyle w:val="ListParagraph"/>
        <w:spacing w:after="0"/>
      </w:pPr>
      <w:r>
        <w:t xml:space="preserve">б) не дискриминации; </w:t>
      </w:r>
    </w:p>
    <w:p w:rsidR="00D940C9" w:rsidRDefault="00D940C9" w:rsidP="00D940C9">
      <w:pPr>
        <w:pStyle w:val="ListParagraph"/>
        <w:spacing w:after="0"/>
      </w:pPr>
      <w:r>
        <w:t>в) раннее вмешательство;</w:t>
      </w:r>
    </w:p>
    <w:p w:rsidR="00D940C9" w:rsidRDefault="00D940C9" w:rsidP="00D940C9">
      <w:pPr>
        <w:pStyle w:val="ListParagraph"/>
        <w:spacing w:after="0"/>
      </w:pPr>
      <w:r>
        <w:t>г) гибкость;</w:t>
      </w:r>
    </w:p>
    <w:p w:rsidR="00D940C9" w:rsidRDefault="00D940C9" w:rsidP="00D940C9">
      <w:pPr>
        <w:pStyle w:val="ListParagraph"/>
        <w:spacing w:after="0"/>
      </w:pPr>
      <w:r>
        <w:t>д) доступ к качественным услугам;</w:t>
      </w:r>
    </w:p>
    <w:p w:rsidR="00D940C9" w:rsidRDefault="00D940C9" w:rsidP="00D940C9">
      <w:pPr>
        <w:pStyle w:val="ListParagraph"/>
        <w:spacing w:after="0"/>
      </w:pPr>
      <w:r>
        <w:t>е) прозрачность информации по отношению и методам вмешательства;</w:t>
      </w:r>
    </w:p>
    <w:p w:rsidR="00D940C9" w:rsidRDefault="00D940C9" w:rsidP="00D940C9">
      <w:pPr>
        <w:pStyle w:val="ListParagraph"/>
        <w:spacing w:after="0"/>
      </w:pPr>
      <w:r>
        <w:t>ж) индивидуальное отношение и оценка потенциала каждого ребенка;</w:t>
      </w:r>
    </w:p>
    <w:p w:rsidR="00D940C9" w:rsidRDefault="00D940C9" w:rsidP="00D940C9">
      <w:pPr>
        <w:pStyle w:val="ListParagraph"/>
        <w:spacing w:after="0"/>
      </w:pPr>
      <w:r>
        <w:t>з) конфиденциальность;</w:t>
      </w:r>
    </w:p>
    <w:p w:rsidR="00D940C9" w:rsidRDefault="00D940C9" w:rsidP="00D940C9">
      <w:pPr>
        <w:pStyle w:val="ListParagraph"/>
        <w:spacing w:after="0"/>
      </w:pPr>
      <w:r>
        <w:t>и) беспристрастие;</w:t>
      </w:r>
    </w:p>
    <w:p w:rsidR="00D940C9" w:rsidRDefault="00D940C9" w:rsidP="00D940C9">
      <w:pPr>
        <w:pStyle w:val="ListParagraph"/>
        <w:spacing w:after="0"/>
      </w:pPr>
      <w:r>
        <w:t>к) межсекторное и многопрофильное отношение;</w:t>
      </w:r>
    </w:p>
    <w:p w:rsidR="00D940C9" w:rsidRDefault="00D940C9" w:rsidP="00D940C9">
      <w:pPr>
        <w:pStyle w:val="ListParagraph"/>
        <w:spacing w:after="0"/>
      </w:pPr>
      <w:r>
        <w:t>л) сотрудничество и партнерство.</w:t>
      </w:r>
    </w:p>
    <w:p w:rsidR="00D940C9" w:rsidRDefault="00D940C9" w:rsidP="00D940C9">
      <w:pPr>
        <w:pStyle w:val="ListParagraph"/>
        <w:numPr>
          <w:ilvl w:val="0"/>
          <w:numId w:val="3"/>
        </w:numPr>
        <w:spacing w:after="0"/>
      </w:pPr>
      <w:r>
        <w:t xml:space="preserve"> Основные задачи Центра:</w:t>
      </w:r>
    </w:p>
    <w:p w:rsidR="00D940C9" w:rsidRDefault="00D940C9" w:rsidP="00D940C9">
      <w:pPr>
        <w:pStyle w:val="ListParagraph"/>
        <w:spacing w:after="0"/>
      </w:pPr>
    </w:p>
    <w:p w:rsidR="00D940C9" w:rsidRDefault="00D940C9" w:rsidP="00D940C9">
      <w:pPr>
        <w:pStyle w:val="ListParagraph"/>
        <w:spacing w:after="0"/>
      </w:pPr>
    </w:p>
    <w:p w:rsidR="00D940C9" w:rsidRDefault="00D940C9" w:rsidP="00D940C9">
      <w:pPr>
        <w:pStyle w:val="ListParagraph"/>
        <w:spacing w:after="0"/>
      </w:pPr>
      <w:r>
        <w:lastRenderedPageBreak/>
        <w:t xml:space="preserve">а) </w:t>
      </w:r>
      <w:r w:rsidR="00225433">
        <w:t>предоставление психологической/</w:t>
      </w:r>
      <w:proofErr w:type="spellStart"/>
      <w:r w:rsidR="00225433">
        <w:t>психопедагогической</w:t>
      </w:r>
      <w:proofErr w:type="spellEnd"/>
      <w:r w:rsidR="00225433">
        <w:t>/логопедической помощи ребенку/ученику в ситуации риска/сложной ситуации и/или с особыми учебными требованиями;</w:t>
      </w:r>
    </w:p>
    <w:p w:rsidR="00225433" w:rsidRDefault="00225433" w:rsidP="00D940C9">
      <w:pPr>
        <w:pStyle w:val="ListParagraph"/>
        <w:spacing w:after="0"/>
      </w:pPr>
      <w:r>
        <w:t xml:space="preserve">б) интеграция и поддержание всех детей/учеников в образовательной системе согласно социальным и </w:t>
      </w:r>
      <w:proofErr w:type="spellStart"/>
      <w:r>
        <w:t>психоиндивидуальным</w:t>
      </w:r>
      <w:proofErr w:type="spellEnd"/>
      <w:r>
        <w:t xml:space="preserve"> особенностям. </w:t>
      </w:r>
    </w:p>
    <w:p w:rsidR="00225433" w:rsidRDefault="00225433" w:rsidP="00D940C9">
      <w:pPr>
        <w:pStyle w:val="ListParagraph"/>
        <w:spacing w:after="0"/>
      </w:pPr>
      <w:r>
        <w:t>в) разработка рекомендаций относительно учебного пути и услуг поддержки детям/ученикам;</w:t>
      </w:r>
    </w:p>
    <w:p w:rsidR="00225433" w:rsidRDefault="00225433" w:rsidP="00D940C9">
      <w:pPr>
        <w:pStyle w:val="ListParagraph"/>
        <w:spacing w:after="0"/>
      </w:pPr>
      <w:r>
        <w:t>г) комплексная и многопрофильная оценка развития детей/учеников и ранняя идентификация их особых нужд;</w:t>
      </w:r>
    </w:p>
    <w:p w:rsidR="00225433" w:rsidRDefault="00225433" w:rsidP="00D940C9">
      <w:pPr>
        <w:pStyle w:val="ListParagraph"/>
        <w:spacing w:after="0"/>
      </w:pPr>
      <w:r>
        <w:t>д) установление особых учебных требований и разработка рекомендаций по мерам вмешательства и услугам поддержки для инклюзивного образования;</w:t>
      </w:r>
    </w:p>
    <w:p w:rsidR="00225433" w:rsidRDefault="00225433" w:rsidP="00D940C9">
      <w:pPr>
        <w:pStyle w:val="ListParagraph"/>
        <w:spacing w:after="0"/>
      </w:pPr>
      <w:r>
        <w:t>е) разработка стратегий по уменьшению само разрушительного поведения, бросания/отсутствия в школе, вредных социальных влияний, потенциально приводящих к риску в семейной среде и др.;</w:t>
      </w:r>
    </w:p>
    <w:p w:rsidR="00225433" w:rsidRDefault="00225433" w:rsidP="00D940C9">
      <w:pPr>
        <w:pStyle w:val="ListParagraph"/>
        <w:spacing w:after="0"/>
      </w:pPr>
      <w:r>
        <w:t>ж) методологическое содействие руководящего состава и сотрудников учебных учреждений, в виду обеспечения благоприятного психологического климата и в различных аспектах образовательного процесса;</w:t>
      </w:r>
    </w:p>
    <w:p w:rsidR="00225433" w:rsidRDefault="00225433" w:rsidP="00D940C9">
      <w:pPr>
        <w:pStyle w:val="ListParagraph"/>
        <w:spacing w:after="0"/>
      </w:pPr>
      <w:r>
        <w:t xml:space="preserve">з) организация, обучение, предоставление методологической помощи и координирование деятельности специалистов психологов, логопедов, </w:t>
      </w:r>
      <w:proofErr w:type="spellStart"/>
      <w:r>
        <w:t>психопедагогов</w:t>
      </w:r>
      <w:proofErr w:type="spellEnd"/>
      <w:r>
        <w:t xml:space="preserve"> и дидактических кадров поддержки из учебных учреждений и других учреждений, правительственных/неправительственных организаций</w:t>
      </w:r>
      <w:r w:rsidR="008E4679">
        <w:t xml:space="preserve">, озабоченных проблемами детей, при их аргументированном запросе; </w:t>
      </w:r>
    </w:p>
    <w:p w:rsidR="008E4679" w:rsidRDefault="008E4679" w:rsidP="00D940C9">
      <w:pPr>
        <w:pStyle w:val="ListParagraph"/>
        <w:spacing w:after="0"/>
      </w:pPr>
      <w:r>
        <w:t>и) сотрудничество с решающими факторами национального и международного уровня в идентификации/введении программ/стратегий/проектов и других действиях по правам детей/учеников к образованию, стабильности и семейной принадлежности, психологическому благосостоянию.</w:t>
      </w:r>
    </w:p>
    <w:p w:rsidR="008E4679" w:rsidRDefault="008E4679" w:rsidP="00D940C9">
      <w:pPr>
        <w:pStyle w:val="ListParagraph"/>
        <w:spacing w:after="0"/>
      </w:pPr>
    </w:p>
    <w:p w:rsidR="008E4679" w:rsidRDefault="008E4679" w:rsidP="008E4679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ОБЯЗАННОСТИ ЦЕНТРА</w:t>
      </w:r>
    </w:p>
    <w:p w:rsidR="008E4679" w:rsidRDefault="008E4679" w:rsidP="008E4679">
      <w:pPr>
        <w:pStyle w:val="ListParagraph"/>
        <w:spacing w:after="0"/>
        <w:ind w:left="1080"/>
        <w:rPr>
          <w:b/>
        </w:rPr>
      </w:pPr>
    </w:p>
    <w:p w:rsidR="008E4679" w:rsidRDefault="008E4679" w:rsidP="00153161">
      <w:pPr>
        <w:pStyle w:val="ListParagraph"/>
        <w:numPr>
          <w:ilvl w:val="0"/>
          <w:numId w:val="3"/>
        </w:numPr>
        <w:spacing w:after="0"/>
      </w:pPr>
      <w:r>
        <w:t>Обязанности Центра:</w:t>
      </w:r>
    </w:p>
    <w:p w:rsidR="007D0ACD" w:rsidRDefault="007D0ACD" w:rsidP="007D0ACD">
      <w:pPr>
        <w:pStyle w:val="ListParagraph"/>
        <w:spacing w:after="0"/>
      </w:pPr>
    </w:p>
    <w:p w:rsidR="008E4679" w:rsidRDefault="008E4679" w:rsidP="008E4679">
      <w:pPr>
        <w:pStyle w:val="ListParagraph"/>
        <w:numPr>
          <w:ilvl w:val="1"/>
          <w:numId w:val="3"/>
        </w:numPr>
        <w:spacing w:after="0"/>
      </w:pPr>
      <w:r>
        <w:t xml:space="preserve"> </w:t>
      </w:r>
      <w:r w:rsidR="00E93CD4">
        <w:t xml:space="preserve">В области психологической помощи услуги психологической помощи: </w:t>
      </w:r>
    </w:p>
    <w:p w:rsidR="00E93CD4" w:rsidRDefault="00E93CD4" w:rsidP="007D0ACD">
      <w:pPr>
        <w:pStyle w:val="ListParagraph"/>
        <w:spacing w:after="0"/>
        <w:ind w:left="905"/>
      </w:pPr>
      <w:r>
        <w:t xml:space="preserve">а) </w:t>
      </w:r>
      <w:r w:rsidR="00153161">
        <w:t>обеспечение психологического вмешательства в виду улучшения адаптивной психологической функциональности, детям/ученикам, коллективу дидактического состава, семье путем теоретической и применяемой деятельности;</w:t>
      </w:r>
    </w:p>
    <w:p w:rsidR="00153161" w:rsidRDefault="00153161" w:rsidP="007D0ACD">
      <w:pPr>
        <w:pStyle w:val="ListParagraph"/>
        <w:spacing w:after="0"/>
        <w:ind w:left="905"/>
      </w:pPr>
      <w:r>
        <w:t>б) обеспечение психологической поддержки, предоставленной в присутствии бенефициара либо на расстоянии, в целях уменьшения воздействий стрессовых факторов, которые негативно влияют на психологическое состояние бенефициара, включая ситуацию психологического кризиса;</w:t>
      </w:r>
    </w:p>
    <w:p w:rsidR="00153161" w:rsidRDefault="00153161" w:rsidP="007D0ACD">
      <w:pPr>
        <w:pStyle w:val="ListParagraph"/>
        <w:spacing w:after="0"/>
        <w:ind w:left="905"/>
      </w:pPr>
      <w:r>
        <w:t>в) оценка и психодиагностика, осуществленная путем психологических инструментов и методов, ориентированных на рассмотрение эмоционально-познавательной функциональности, социальной и поведенческой лица/группы;</w:t>
      </w:r>
    </w:p>
    <w:p w:rsidR="00153161" w:rsidRDefault="00153161" w:rsidP="007D0ACD">
      <w:pPr>
        <w:pStyle w:val="ListParagraph"/>
        <w:spacing w:after="0"/>
        <w:ind w:left="905"/>
      </w:pPr>
      <w:r>
        <w:t>г) изучение организационного климата на индивидуальной и групповой основе, используя психологические методы и техники, согласно нуждам и специфике учебного учреждения под всеми менеджерскими, связными, мотивационными аспектами и др.;</w:t>
      </w:r>
    </w:p>
    <w:p w:rsidR="00153161" w:rsidRDefault="00153161" w:rsidP="007D0ACD">
      <w:pPr>
        <w:pStyle w:val="ListParagraph"/>
        <w:spacing w:after="0"/>
        <w:ind w:left="905"/>
      </w:pPr>
      <w:r>
        <w:lastRenderedPageBreak/>
        <w:t>д) психологическая оценка в случаях насилия, небрежности, эксплуатации, торговли детьми, реализованная психологом, с аттестацией в области;</w:t>
      </w:r>
    </w:p>
    <w:p w:rsidR="00386867" w:rsidRDefault="00386867" w:rsidP="007D0ACD">
      <w:pPr>
        <w:pStyle w:val="ListParagraph"/>
        <w:spacing w:after="0"/>
        <w:ind w:left="905"/>
      </w:pPr>
      <w:r>
        <w:t xml:space="preserve">е) </w:t>
      </w:r>
      <w:r w:rsidR="00EC61C9">
        <w:t>участие психолога в слушании и/или судебных заседаниях, в ходе которых выступают дети жертвы или свидетели преступления по повестке судебного органа;</w:t>
      </w:r>
    </w:p>
    <w:p w:rsidR="00EC61C9" w:rsidRDefault="00EC61C9" w:rsidP="007D0ACD">
      <w:pPr>
        <w:pStyle w:val="ListParagraph"/>
        <w:spacing w:after="0"/>
        <w:ind w:left="905"/>
      </w:pPr>
      <w:r>
        <w:t>ж) определение стиля воспитания родителей, связи с ребенком и семейного климата;</w:t>
      </w:r>
    </w:p>
    <w:p w:rsidR="00EC61C9" w:rsidRDefault="00EC61C9" w:rsidP="007D0ACD">
      <w:pPr>
        <w:pStyle w:val="ListParagraph"/>
        <w:spacing w:after="0"/>
        <w:ind w:left="905"/>
      </w:pPr>
      <w:r>
        <w:t>з) определение школьной зрелости ребенка, который будет поступать в первый класс;</w:t>
      </w:r>
    </w:p>
    <w:p w:rsidR="00EC61C9" w:rsidRDefault="00EC61C9" w:rsidP="007D0ACD">
      <w:pPr>
        <w:pStyle w:val="ListParagraph"/>
        <w:spacing w:after="0"/>
        <w:ind w:left="905"/>
      </w:pPr>
      <w:r>
        <w:t>и) индивидуальное или групповое консультирование, ориентированное на решение ситуаций учебного кризиса, социального, профессионального либо семейного;</w:t>
      </w:r>
    </w:p>
    <w:p w:rsidR="00EC61C9" w:rsidRDefault="00EC61C9" w:rsidP="007D0ACD">
      <w:pPr>
        <w:pStyle w:val="ListParagraph"/>
        <w:spacing w:after="0"/>
        <w:ind w:left="905"/>
      </w:pPr>
      <w:r>
        <w:t xml:space="preserve">к) обеспечение </w:t>
      </w:r>
      <w:proofErr w:type="spellStart"/>
      <w:r>
        <w:t>психопрофилактики</w:t>
      </w:r>
      <w:proofErr w:type="spellEnd"/>
      <w:r>
        <w:t xml:space="preserve"> в целях предотвращения само разрушительных действий лица/группы лиц, либо уменьшение феноменов крупной психологической интенсивности с потенциальным риском для благоприятного развития личности;</w:t>
      </w:r>
    </w:p>
    <w:p w:rsidR="00EC61C9" w:rsidRDefault="00EC61C9" w:rsidP="007D0ACD">
      <w:pPr>
        <w:pStyle w:val="ListParagraph"/>
        <w:spacing w:after="0"/>
        <w:ind w:left="905"/>
      </w:pPr>
      <w:r>
        <w:t xml:space="preserve">л) обеспечение специализированного </w:t>
      </w:r>
      <w:proofErr w:type="spellStart"/>
      <w:r>
        <w:t>психо</w:t>
      </w:r>
      <w:proofErr w:type="spellEnd"/>
      <w:r>
        <w:t>-образования в целях информирования и поддержки в сопереживающей среде для тренировки необходимых способностей в решении проблем и сложных ситуаций;</w:t>
      </w:r>
    </w:p>
    <w:p w:rsidR="00EC61C9" w:rsidRDefault="00EC61C9" w:rsidP="007D0ACD">
      <w:pPr>
        <w:pStyle w:val="ListParagraph"/>
        <w:spacing w:after="0"/>
        <w:ind w:left="905"/>
      </w:pPr>
      <w:r>
        <w:t>м) организация деятельности развития, формирования и информирования, реализованной в виде мастерских, семинаров, тренингов, контроля, тренировки, включая путем средств массовой информации, ориентированной на оценку личного и профессионального потенциала;</w:t>
      </w:r>
    </w:p>
    <w:p w:rsidR="00EC61C9" w:rsidRDefault="00EC61C9" w:rsidP="007D0ACD">
      <w:pPr>
        <w:pStyle w:val="ListParagraph"/>
        <w:spacing w:after="0"/>
        <w:ind w:left="905"/>
      </w:pPr>
      <w:r>
        <w:t>н) курирование, оценка и контроль деятельности психологов учебных учреждений;</w:t>
      </w:r>
    </w:p>
    <w:p w:rsidR="00EC61C9" w:rsidRDefault="00EC61C9" w:rsidP="007D0ACD">
      <w:pPr>
        <w:pStyle w:val="ListParagraph"/>
        <w:spacing w:after="0"/>
        <w:ind w:left="905"/>
      </w:pPr>
      <w:r>
        <w:t xml:space="preserve">о) рассмотрение жалоб бенефициаров/администрации учебных учреждений по допущенным отклонениям в процессе деятельности, психологом, логопедом, </w:t>
      </w:r>
      <w:proofErr w:type="spellStart"/>
      <w:r>
        <w:t>психопедагогом</w:t>
      </w:r>
      <w:proofErr w:type="spellEnd"/>
      <w:r>
        <w:t>, дидактическим составом поддержки;</w:t>
      </w:r>
    </w:p>
    <w:p w:rsidR="00EC61C9" w:rsidRDefault="00EC61C9" w:rsidP="007D0ACD">
      <w:pPr>
        <w:pStyle w:val="ListParagraph"/>
        <w:spacing w:after="0"/>
        <w:ind w:left="905"/>
      </w:pPr>
      <w:r>
        <w:t>п) разработка планов/отчетов деятельности ежемесячно/квартально/ежегодно.</w:t>
      </w:r>
    </w:p>
    <w:p w:rsidR="007D0ACD" w:rsidRDefault="007D0ACD" w:rsidP="007D0ACD">
      <w:pPr>
        <w:pStyle w:val="ListParagraph"/>
        <w:spacing w:after="0"/>
        <w:ind w:left="905"/>
      </w:pPr>
    </w:p>
    <w:p w:rsidR="00EC61C9" w:rsidRDefault="00EC61C9" w:rsidP="007D0ACD">
      <w:pPr>
        <w:pStyle w:val="ListParagraph"/>
        <w:numPr>
          <w:ilvl w:val="1"/>
          <w:numId w:val="3"/>
        </w:numPr>
        <w:spacing w:after="0"/>
        <w:ind w:left="610"/>
      </w:pPr>
      <w:r>
        <w:t xml:space="preserve"> </w:t>
      </w:r>
      <w:r w:rsidR="00007B64">
        <w:t xml:space="preserve">В области </w:t>
      </w:r>
      <w:proofErr w:type="spellStart"/>
      <w:r w:rsidR="00007B64">
        <w:t>психопедагогической</w:t>
      </w:r>
      <w:proofErr w:type="spellEnd"/>
      <w:r w:rsidR="00007B64">
        <w:t xml:space="preserve"> помощи службы </w:t>
      </w:r>
      <w:proofErr w:type="spellStart"/>
      <w:r w:rsidR="00007B64">
        <w:t>психопедагогической</w:t>
      </w:r>
      <w:proofErr w:type="spellEnd"/>
      <w:r w:rsidR="00007B64">
        <w:t xml:space="preserve"> помощи:</w:t>
      </w:r>
      <w:r>
        <w:t xml:space="preserve"> </w:t>
      </w:r>
    </w:p>
    <w:p w:rsidR="00007B64" w:rsidRDefault="00007B64" w:rsidP="007D0ACD">
      <w:pPr>
        <w:pStyle w:val="ListParagraph"/>
        <w:spacing w:after="0"/>
        <w:ind w:left="905"/>
      </w:pPr>
      <w:r>
        <w:t>а) комплексная оценка/повторная оценка детей/учеников для учебного включения, профессионального ориентирования;</w:t>
      </w:r>
    </w:p>
    <w:p w:rsidR="00007B64" w:rsidRDefault="00007B64" w:rsidP="007D0ACD">
      <w:pPr>
        <w:pStyle w:val="ListParagraph"/>
        <w:spacing w:after="0"/>
        <w:ind w:left="905"/>
      </w:pPr>
      <w:r>
        <w:t>б) установление особых учебных требований и разработка рекомендаций по мерам вмешательства и услугам поддержки для учебного включения в зависимости от особых нужд ребенка/ученика;</w:t>
      </w:r>
    </w:p>
    <w:p w:rsidR="00007B64" w:rsidRDefault="00007B64" w:rsidP="007D0ACD">
      <w:pPr>
        <w:pStyle w:val="ListParagraph"/>
        <w:spacing w:after="0"/>
        <w:ind w:left="905"/>
      </w:pPr>
      <w:r>
        <w:t>в) составление рекомендаций по видам включения (полное, частичное, редкое) ребенка/ученика в учебную деятельность на уровне класса/группы, учебного учреждения и организация индивидуального обучения детей/учеников на дому;</w:t>
      </w:r>
    </w:p>
    <w:p w:rsidR="00007B64" w:rsidRDefault="00007B64" w:rsidP="007D0ACD">
      <w:pPr>
        <w:pStyle w:val="ListParagraph"/>
        <w:spacing w:after="0"/>
        <w:ind w:left="905"/>
      </w:pPr>
      <w:r>
        <w:t xml:space="preserve">г) обеспечение </w:t>
      </w:r>
      <w:proofErr w:type="spellStart"/>
      <w:r>
        <w:t>психопедагогической</w:t>
      </w:r>
      <w:proofErr w:type="spellEnd"/>
      <w:r>
        <w:t>, логопедической, психологической помощи, а также и других услуг, по случаю, ребенку/ученику, который обучается в учреждениях, не располагающих специализированными услугами;</w:t>
      </w:r>
    </w:p>
    <w:p w:rsidR="00007B64" w:rsidRDefault="00007B64" w:rsidP="007D0ACD">
      <w:pPr>
        <w:pStyle w:val="ListParagraph"/>
        <w:spacing w:after="0"/>
        <w:ind w:left="905"/>
      </w:pPr>
      <w:r>
        <w:t>д) заполнение и выдача формуляра №5 (Постановления Правительства №357 от 18.04.2018г. «Об определении инвалидности») по определению инвалидности;</w:t>
      </w:r>
    </w:p>
    <w:p w:rsidR="00007B64" w:rsidRDefault="00007B64" w:rsidP="007D0ACD">
      <w:pPr>
        <w:pStyle w:val="ListParagraph"/>
        <w:spacing w:after="0"/>
        <w:ind w:left="905"/>
      </w:pPr>
      <w:r>
        <w:t>е) предоставление методологической помощи дидактическому составу, дидактическому составу поддержки учебных учреждений по включению детей с особыми учебными требованиями;</w:t>
      </w:r>
    </w:p>
    <w:p w:rsidR="00007B64" w:rsidRDefault="00007B64" w:rsidP="007D0ACD">
      <w:pPr>
        <w:pStyle w:val="ListParagraph"/>
        <w:spacing w:after="0"/>
        <w:ind w:left="905"/>
      </w:pPr>
      <w:r>
        <w:lastRenderedPageBreak/>
        <w:t>ж) координирование учебных учреждений в организации деятельности инклюзивного образования;</w:t>
      </w:r>
    </w:p>
    <w:p w:rsidR="00007B64" w:rsidRDefault="00007B64" w:rsidP="007D0ACD">
      <w:pPr>
        <w:pStyle w:val="ListParagraph"/>
        <w:spacing w:after="0"/>
        <w:ind w:left="905"/>
      </w:pPr>
      <w:r>
        <w:t>з) сотрудничество с многопрофильными комиссиями учебных учреждений в виду оценки ребенка/ученика и организации процесса инклюзивного образования;</w:t>
      </w:r>
    </w:p>
    <w:p w:rsidR="007D0ACD" w:rsidRDefault="007D0ACD" w:rsidP="007D0ACD">
      <w:pPr>
        <w:pStyle w:val="ListParagraph"/>
        <w:spacing w:after="0"/>
        <w:ind w:left="905"/>
      </w:pPr>
      <w:r>
        <w:t>и) курирование, оценка и контроль деятельности дидактического состава поддержки учебных учреждений;</w:t>
      </w:r>
    </w:p>
    <w:p w:rsidR="007D0ACD" w:rsidRDefault="007D0ACD" w:rsidP="007D0ACD">
      <w:pPr>
        <w:pStyle w:val="ListParagraph"/>
        <w:spacing w:after="0"/>
        <w:ind w:left="905"/>
      </w:pPr>
      <w:r>
        <w:t xml:space="preserve">к) управление базой данных и курирование на муниципальном/секторном уровне ситуации детей/учеников, бенефициаров услуг </w:t>
      </w:r>
      <w:proofErr w:type="spellStart"/>
      <w:r>
        <w:t>психопедагогической</w:t>
      </w:r>
      <w:proofErr w:type="spellEnd"/>
      <w:r>
        <w:t xml:space="preserve"> помощи (детей с особыми учебными требованиями);</w:t>
      </w:r>
    </w:p>
    <w:p w:rsidR="007D0ACD" w:rsidRDefault="007D0ACD" w:rsidP="007D0ACD">
      <w:pPr>
        <w:pStyle w:val="ListParagraph"/>
        <w:spacing w:after="0"/>
        <w:ind w:left="905"/>
      </w:pPr>
      <w:r>
        <w:t>л) внедрение программ учебного включения детей/учеников в ситуации риска;</w:t>
      </w:r>
    </w:p>
    <w:p w:rsidR="007D0ACD" w:rsidRDefault="007D0ACD" w:rsidP="007D0ACD">
      <w:pPr>
        <w:pStyle w:val="ListParagraph"/>
        <w:spacing w:after="0"/>
        <w:ind w:left="905"/>
      </w:pPr>
      <w:r>
        <w:t>м) разработка планов/отчетов деятельности ежемесячно/квартально/ежегодно.</w:t>
      </w:r>
    </w:p>
    <w:p w:rsidR="007D0ACD" w:rsidRDefault="007D0ACD" w:rsidP="007D0ACD">
      <w:pPr>
        <w:pStyle w:val="ListParagraph"/>
        <w:spacing w:after="0"/>
        <w:ind w:left="905"/>
      </w:pPr>
    </w:p>
    <w:p w:rsidR="007D0ACD" w:rsidRDefault="007D0ACD" w:rsidP="007D0ACD">
      <w:pPr>
        <w:pStyle w:val="ListParagraph"/>
        <w:numPr>
          <w:ilvl w:val="1"/>
          <w:numId w:val="3"/>
        </w:numPr>
        <w:spacing w:after="0"/>
      </w:pPr>
      <w:r>
        <w:t xml:space="preserve"> </w:t>
      </w:r>
      <w:r w:rsidR="006530B0">
        <w:t>В области логопедической помощи в рамках услуги логопедической помощи:</w:t>
      </w:r>
    </w:p>
    <w:p w:rsidR="006530B0" w:rsidRDefault="006530B0" w:rsidP="006530B0">
      <w:pPr>
        <w:pStyle w:val="ListParagraph"/>
        <w:spacing w:after="0"/>
        <w:ind w:left="905"/>
      </w:pPr>
      <w:r>
        <w:t>а) идентификация и оценка языковых расстройств и общения детей/учеников;</w:t>
      </w:r>
    </w:p>
    <w:p w:rsidR="006530B0" w:rsidRDefault="006530B0" w:rsidP="006530B0">
      <w:pPr>
        <w:pStyle w:val="ListParagraph"/>
        <w:spacing w:after="0"/>
        <w:ind w:left="905"/>
      </w:pPr>
      <w:r>
        <w:t>б) установление актуального уровня развития ребенка/ученика, его потенциал и нужды по развитию в области языка и общения;</w:t>
      </w:r>
    </w:p>
    <w:p w:rsidR="006530B0" w:rsidRDefault="006530B0" w:rsidP="006530B0">
      <w:pPr>
        <w:pStyle w:val="ListParagraph"/>
        <w:spacing w:after="0"/>
        <w:ind w:left="905"/>
      </w:pPr>
      <w:r>
        <w:t>в) разработка и реализация индивидуальных программ логопедической помощи для компенсации, улучшения языковых расстройств и общения;</w:t>
      </w:r>
    </w:p>
    <w:p w:rsidR="006530B0" w:rsidRDefault="006530B0" w:rsidP="006530B0">
      <w:pPr>
        <w:pStyle w:val="ListParagraph"/>
        <w:spacing w:after="0"/>
        <w:ind w:left="905"/>
      </w:pPr>
      <w:r>
        <w:t>г) отбор инструментов (методов, проб, техник) оценки и логопедической помощи</w:t>
      </w:r>
    </w:p>
    <w:p w:rsidR="006530B0" w:rsidRDefault="006530B0" w:rsidP="006530B0">
      <w:pPr>
        <w:pStyle w:val="ListParagraph"/>
        <w:spacing w:after="0"/>
        <w:ind w:left="905"/>
      </w:pPr>
      <w:r>
        <w:t>д) проведение деятельности компенсации/улучшения для детей/учеников, у которых присутствует языковое расстройство и общение;</w:t>
      </w:r>
    </w:p>
    <w:p w:rsidR="006530B0" w:rsidRDefault="006530B0" w:rsidP="006530B0">
      <w:pPr>
        <w:pStyle w:val="ListParagraph"/>
        <w:spacing w:after="0"/>
        <w:ind w:left="905"/>
      </w:pPr>
      <w:r>
        <w:t>е) предоставление помощи родителям/законным представителям ребенка/ученика в виду предотвращения и компенсации/улучшения расстройств языковых и общения;</w:t>
      </w:r>
    </w:p>
    <w:p w:rsidR="006530B0" w:rsidRDefault="006530B0" w:rsidP="006530B0">
      <w:pPr>
        <w:pStyle w:val="ListParagraph"/>
        <w:spacing w:after="0"/>
        <w:ind w:left="905"/>
      </w:pPr>
      <w:r>
        <w:t>ж) курирование, оценка и контроль деятельности логопедов учебных учреждений</w:t>
      </w:r>
    </w:p>
    <w:p w:rsidR="006530B0" w:rsidRDefault="006530B0" w:rsidP="006530B0">
      <w:pPr>
        <w:pStyle w:val="ListParagraph"/>
        <w:spacing w:after="0"/>
        <w:ind w:left="905"/>
      </w:pPr>
      <w:r>
        <w:t>з) разработка планов/отчетов деятельности ежемесячно/квартально/ежегодно.</w:t>
      </w:r>
    </w:p>
    <w:p w:rsidR="006530B0" w:rsidRDefault="006530B0" w:rsidP="006530B0">
      <w:pPr>
        <w:pStyle w:val="ListParagraph"/>
        <w:spacing w:after="0"/>
        <w:ind w:left="905"/>
      </w:pPr>
    </w:p>
    <w:p w:rsidR="006530B0" w:rsidRDefault="006530B0" w:rsidP="006530B0">
      <w:pPr>
        <w:pStyle w:val="ListParagraph"/>
        <w:numPr>
          <w:ilvl w:val="1"/>
          <w:numId w:val="3"/>
        </w:numPr>
        <w:spacing w:after="0"/>
      </w:pPr>
      <w:r>
        <w:t xml:space="preserve"> В области методологической помощи во всех услугах Центра:</w:t>
      </w:r>
    </w:p>
    <w:p w:rsidR="006530B0" w:rsidRDefault="006530B0" w:rsidP="006530B0">
      <w:pPr>
        <w:pStyle w:val="ListParagraph"/>
        <w:spacing w:after="0"/>
        <w:ind w:left="905"/>
      </w:pPr>
      <w:r>
        <w:t xml:space="preserve">а) создание и координирование методического Совета педагогов, логопедов, дидактических кадров поддержки и </w:t>
      </w:r>
      <w:proofErr w:type="spellStart"/>
      <w:r>
        <w:t>психопедагогов</w:t>
      </w:r>
      <w:proofErr w:type="spellEnd"/>
      <w:r>
        <w:t>, утвержденных главой Главного управления образования, молодежи и спорта;</w:t>
      </w:r>
    </w:p>
    <w:p w:rsidR="006530B0" w:rsidRDefault="006530B0" w:rsidP="006530B0">
      <w:pPr>
        <w:pStyle w:val="ListParagraph"/>
        <w:spacing w:after="0"/>
        <w:ind w:left="905"/>
      </w:pPr>
      <w:r>
        <w:t xml:space="preserve">б) предоставление специализированной методической помощи, курирование и контроль деятельности психологов, логопедов, дидактических кадров поддержки и </w:t>
      </w:r>
      <w:proofErr w:type="spellStart"/>
      <w:r>
        <w:t>психопедагогов</w:t>
      </w:r>
      <w:proofErr w:type="spellEnd"/>
      <w:r>
        <w:t xml:space="preserve"> учебных учреждений;</w:t>
      </w:r>
    </w:p>
    <w:p w:rsidR="006530B0" w:rsidRDefault="00775FEC" w:rsidP="006530B0">
      <w:pPr>
        <w:pStyle w:val="ListParagraph"/>
        <w:spacing w:after="0"/>
        <w:ind w:left="905"/>
      </w:pPr>
      <w:r>
        <w:t xml:space="preserve">в) организация и курирование семинаров и других видов теоретических, инструктивных и методических обучений с/и для психологов, логопедов, дидактических кадров поддержки и </w:t>
      </w:r>
      <w:proofErr w:type="spellStart"/>
      <w:r>
        <w:t>психопедагогов</w:t>
      </w:r>
      <w:proofErr w:type="spellEnd"/>
      <w:r>
        <w:t xml:space="preserve">, в сотрудничестве с методическим Советом психологов, логопедов, дидактических кадров поддержки и </w:t>
      </w:r>
      <w:proofErr w:type="spellStart"/>
      <w:r>
        <w:t>психопедагогов</w:t>
      </w:r>
      <w:proofErr w:type="spellEnd"/>
      <w:r>
        <w:t>;</w:t>
      </w:r>
    </w:p>
    <w:p w:rsidR="00775FEC" w:rsidRDefault="00775FEC" w:rsidP="006530B0">
      <w:pPr>
        <w:pStyle w:val="ListParagraph"/>
        <w:spacing w:after="0"/>
        <w:ind w:left="905"/>
      </w:pPr>
      <w:r>
        <w:t>г) разработка, адаптация и утверждение, в соответствии с национальными и международными стандартами, методов и техник, используемых в процессе оказания психологических/логопедических/</w:t>
      </w:r>
      <w:proofErr w:type="spellStart"/>
      <w:r>
        <w:t>психопедагогических</w:t>
      </w:r>
      <w:proofErr w:type="spellEnd"/>
      <w:r>
        <w:t xml:space="preserve"> услуг, а также инструментов оценки/вмешательства в поддержку ребенка/ученика в затруднительной ситуации и нужд учебных учреждений;</w:t>
      </w:r>
    </w:p>
    <w:p w:rsidR="00775FEC" w:rsidRDefault="00775FEC" w:rsidP="006530B0">
      <w:pPr>
        <w:pStyle w:val="ListParagraph"/>
        <w:spacing w:after="0"/>
        <w:ind w:left="905"/>
      </w:pPr>
      <w:r>
        <w:t xml:space="preserve">д) координирование вида и формы деятельности психолога, логопеда, дидактических кадров поддержки, </w:t>
      </w:r>
      <w:proofErr w:type="spellStart"/>
      <w:r>
        <w:t>психопедагога</w:t>
      </w:r>
      <w:proofErr w:type="spellEnd"/>
      <w:r>
        <w:t>, в соответствии с актуальными нуждами и/или специфичными учебному учреждению;</w:t>
      </w:r>
    </w:p>
    <w:p w:rsidR="00775FEC" w:rsidRDefault="00775FEC" w:rsidP="006530B0">
      <w:pPr>
        <w:pStyle w:val="ListParagraph"/>
        <w:spacing w:after="0"/>
        <w:ind w:left="905"/>
      </w:pPr>
    </w:p>
    <w:p w:rsidR="00775FEC" w:rsidRDefault="00775FEC" w:rsidP="00775FEC">
      <w:pPr>
        <w:pStyle w:val="ListParagraph"/>
        <w:spacing w:after="0"/>
        <w:ind w:left="905"/>
      </w:pPr>
      <w:r>
        <w:lastRenderedPageBreak/>
        <w:t xml:space="preserve">е) разработка сетки курирования и контроля, индикаторов производительности сколько количественно, столько и качественно в работе с бенефициарами в деятельности психологов, логопедов, дидактических кадров поддержки и </w:t>
      </w:r>
      <w:proofErr w:type="spellStart"/>
      <w:r>
        <w:t>психопедагогов</w:t>
      </w:r>
      <w:proofErr w:type="spellEnd"/>
      <w:r>
        <w:t xml:space="preserve"> учебных учреждений;</w:t>
      </w:r>
    </w:p>
    <w:p w:rsidR="00775FEC" w:rsidRDefault="00775FEC" w:rsidP="00775FEC">
      <w:pPr>
        <w:pStyle w:val="ListParagraph"/>
        <w:numPr>
          <w:ilvl w:val="1"/>
          <w:numId w:val="3"/>
        </w:numPr>
        <w:spacing w:after="0"/>
      </w:pPr>
      <w:r>
        <w:t xml:space="preserve"> Руководство по карьере и профессиональное консультирование, реализованное по запросу бенефициара для определения </w:t>
      </w:r>
      <w:r w:rsidR="00565F51">
        <w:t>степени открытости собственных переживаний, ценностей, интересов, навыков, в целях определения подходящей карьерной области.</w:t>
      </w:r>
    </w:p>
    <w:p w:rsidR="00565F51" w:rsidRDefault="00565F51" w:rsidP="00775FEC">
      <w:pPr>
        <w:pStyle w:val="ListParagraph"/>
        <w:numPr>
          <w:ilvl w:val="1"/>
          <w:numId w:val="3"/>
        </w:numPr>
        <w:spacing w:after="0"/>
      </w:pPr>
      <w:r>
        <w:t xml:space="preserve"> Продвижение посредничества в образовательной системе, как альтернативы решения конфликтов, путем деятельности информирования, практических занятий с учениками и дидактическими кадрами. Ссылка вовлеченных сторон в конфликт к аттестованному посреднику.</w:t>
      </w:r>
    </w:p>
    <w:p w:rsidR="00565F51" w:rsidRDefault="00565F51" w:rsidP="00775FEC">
      <w:pPr>
        <w:pStyle w:val="ListParagraph"/>
        <w:numPr>
          <w:ilvl w:val="1"/>
          <w:numId w:val="3"/>
        </w:numPr>
        <w:spacing w:after="0"/>
      </w:pPr>
      <w:r>
        <w:t xml:space="preserve"> Публикация информации по собственной деятельности, материалам информирования, контактных данных, законодательных актов, рабочей методологии и другой информации на сайте центра Главного управления образования, молодежи и спорта.</w:t>
      </w:r>
    </w:p>
    <w:p w:rsidR="00565F51" w:rsidRDefault="00565F51" w:rsidP="00775FEC">
      <w:pPr>
        <w:pStyle w:val="ListParagraph"/>
        <w:numPr>
          <w:ilvl w:val="1"/>
          <w:numId w:val="3"/>
        </w:numPr>
        <w:spacing w:after="0"/>
      </w:pPr>
      <w:r>
        <w:t xml:space="preserve"> Проведение программ информирования и осознания общественного мнения в областях деятельности центра.</w:t>
      </w:r>
    </w:p>
    <w:p w:rsidR="00565F51" w:rsidRDefault="00565F51" w:rsidP="00775FEC">
      <w:pPr>
        <w:pStyle w:val="ListParagraph"/>
        <w:numPr>
          <w:ilvl w:val="1"/>
          <w:numId w:val="3"/>
        </w:numPr>
        <w:spacing w:after="0"/>
      </w:pPr>
      <w:r>
        <w:t xml:space="preserve"> Инициация и развитие межсекторных партнерств с различными структурами, в виду поддержки ребенка, находящегося в затруднительном положении.</w:t>
      </w:r>
    </w:p>
    <w:p w:rsidR="00565F51" w:rsidRDefault="00565F51" w:rsidP="00565F51">
      <w:pPr>
        <w:pStyle w:val="ListParagraph"/>
        <w:numPr>
          <w:ilvl w:val="0"/>
          <w:numId w:val="3"/>
        </w:numPr>
        <w:spacing w:after="0"/>
      </w:pPr>
      <w:r>
        <w:t>Представление высшему иерархическому органу планов/отчетов квартальных и годовых по запланированной и реализованной деятельности.</w:t>
      </w:r>
    </w:p>
    <w:p w:rsidR="00565F51" w:rsidRDefault="00565F51" w:rsidP="00565F51">
      <w:pPr>
        <w:spacing w:after="0"/>
      </w:pPr>
    </w:p>
    <w:p w:rsidR="00565F51" w:rsidRDefault="00565F51" w:rsidP="00565F51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ПРАВА И ОБЯЗАТЕЛЬСТВА БЕНЕФИЦИАРОВ</w:t>
      </w:r>
    </w:p>
    <w:p w:rsidR="00565F51" w:rsidRDefault="00565F51" w:rsidP="00565F51">
      <w:pPr>
        <w:spacing w:after="0"/>
        <w:ind w:left="360"/>
        <w:rPr>
          <w:b/>
        </w:rPr>
      </w:pPr>
    </w:p>
    <w:p w:rsidR="00565F51" w:rsidRPr="00565F51" w:rsidRDefault="00565F51" w:rsidP="00565F51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Бенефициары Центра это:</w:t>
      </w:r>
    </w:p>
    <w:p w:rsidR="00565F51" w:rsidRDefault="00565F51" w:rsidP="00565F51">
      <w:pPr>
        <w:pStyle w:val="ListParagraph"/>
        <w:spacing w:after="0"/>
      </w:pPr>
      <w:r>
        <w:t xml:space="preserve">а) </w:t>
      </w:r>
      <w:r w:rsidR="0079737D">
        <w:t>дети/ученики, которые учатся либо будут поступать в одно из учебных учреждений мун. Кишинэу, в соответствии с классификацией Кодекса образования, в затруднительном развитии, познании, обучении либо ситуации риска, включительно дети с особыми учебными требованиями;</w:t>
      </w:r>
    </w:p>
    <w:p w:rsidR="0079737D" w:rsidRDefault="0079737D" w:rsidP="00565F51">
      <w:pPr>
        <w:pStyle w:val="ListParagraph"/>
        <w:spacing w:after="0"/>
      </w:pPr>
      <w:r>
        <w:t xml:space="preserve">б) дети с расстройствами настроения, тревожности, языка и общения, личности, поведения, умственными и поведенческими, социальной функции, а также лёгкой умственной отсталости, </w:t>
      </w:r>
      <w:proofErr w:type="spellStart"/>
      <w:r>
        <w:t>психотравмой</w:t>
      </w:r>
      <w:proofErr w:type="spellEnd"/>
      <w:r>
        <w:t xml:space="preserve">, несовершеннолетней преступности, суицидальными попытками, </w:t>
      </w:r>
      <w:r w:rsidR="00F163B8">
        <w:t>поведением привычек, подверженные насилию или дискриминации;</w:t>
      </w:r>
    </w:p>
    <w:p w:rsidR="00F163B8" w:rsidRDefault="00F163B8" w:rsidP="00565F51">
      <w:pPr>
        <w:pStyle w:val="ListParagraph"/>
        <w:spacing w:after="0"/>
      </w:pPr>
      <w:r>
        <w:t>в) визируемые семьи детей/учеников или их законные представители;</w:t>
      </w:r>
    </w:p>
    <w:p w:rsidR="00F163B8" w:rsidRDefault="00F163B8" w:rsidP="00565F51">
      <w:pPr>
        <w:pStyle w:val="ListParagraph"/>
        <w:spacing w:after="0"/>
      </w:pPr>
      <w:r>
        <w:t>г) дидактические кадры, менеджерские команды учебных учреждений;</w:t>
      </w:r>
    </w:p>
    <w:p w:rsidR="00F163B8" w:rsidRDefault="00F163B8" w:rsidP="00565F51">
      <w:pPr>
        <w:pStyle w:val="ListParagraph"/>
        <w:spacing w:after="0"/>
      </w:pPr>
      <w:r>
        <w:t>д) муниципальные/республиканские/международные органы/структуры из области образования, ответственные органы за защиту ребенка, предусмотренные в Части I пункте 6 данного Регламента;</w:t>
      </w:r>
    </w:p>
    <w:p w:rsidR="00F163B8" w:rsidRDefault="00F163B8" w:rsidP="00F163B8">
      <w:pPr>
        <w:pStyle w:val="ListParagraph"/>
        <w:spacing w:after="0"/>
      </w:pPr>
      <w:r>
        <w:t>е) другие члены сообщества;</w:t>
      </w:r>
    </w:p>
    <w:p w:rsidR="00F163B8" w:rsidRPr="00F163B8" w:rsidRDefault="00F163B8" w:rsidP="00F163B8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Бенефициар имеет право:</w:t>
      </w:r>
    </w:p>
    <w:p w:rsidR="00F163B8" w:rsidRDefault="00F163B8" w:rsidP="00F163B8">
      <w:pPr>
        <w:pStyle w:val="ListParagraph"/>
        <w:spacing w:after="0"/>
      </w:pPr>
      <w:r>
        <w:t>а) получать профессиональные, качественные и специализированные услуги, в соответствии с нуждами и положениями данного Регламента;</w:t>
      </w:r>
    </w:p>
    <w:p w:rsidR="00F163B8" w:rsidRDefault="00F163B8" w:rsidP="00F163B8">
      <w:pPr>
        <w:pStyle w:val="ListParagraph"/>
        <w:spacing w:after="0"/>
      </w:pPr>
      <w:r>
        <w:t>б) знать и быть проинформированным о своих правах, виде и форме услуг, методах и средствах, используемых в процессе оказания услуг, учитывая его психологическое состояние;</w:t>
      </w:r>
    </w:p>
    <w:p w:rsidR="00F163B8" w:rsidRDefault="00F163B8" w:rsidP="00F163B8">
      <w:pPr>
        <w:pStyle w:val="ListParagraph"/>
        <w:spacing w:after="0"/>
      </w:pPr>
      <w:r>
        <w:t>в) принимать или отклонять вид и форму услуг, которые будут предоставлены;</w:t>
      </w:r>
    </w:p>
    <w:p w:rsidR="00F163B8" w:rsidRDefault="007C0E15" w:rsidP="00F163B8">
      <w:pPr>
        <w:pStyle w:val="ListParagraph"/>
        <w:spacing w:after="0"/>
      </w:pPr>
      <w:r>
        <w:lastRenderedPageBreak/>
        <w:t xml:space="preserve">г) отказаться от психологических, </w:t>
      </w:r>
      <w:proofErr w:type="spellStart"/>
      <w:r>
        <w:t>психопедагогических</w:t>
      </w:r>
      <w:proofErr w:type="spellEnd"/>
      <w:r>
        <w:t>, логопедических услуг на любом этапе их предоставления;</w:t>
      </w:r>
    </w:p>
    <w:p w:rsidR="007C0E15" w:rsidRDefault="007C0E15" w:rsidP="00F163B8">
      <w:pPr>
        <w:pStyle w:val="ListParagraph"/>
        <w:spacing w:after="0"/>
      </w:pPr>
      <w:r>
        <w:t>д) имеет право на уважение и человеческое отношение, а также на защиту прав и законных интересов;</w:t>
      </w:r>
    </w:p>
    <w:p w:rsidR="007C0E15" w:rsidRDefault="007C0E15" w:rsidP="00CB294E">
      <w:pPr>
        <w:pStyle w:val="ListParagraph"/>
        <w:spacing w:after="0"/>
      </w:pPr>
      <w:r>
        <w:t>е) получать срочную специализированную помощь с либо без предварительной записи.</w:t>
      </w:r>
    </w:p>
    <w:p w:rsidR="007C0E15" w:rsidRPr="007C0E15" w:rsidRDefault="007C0E15" w:rsidP="007C0E15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Обязательства бенефициара:</w:t>
      </w:r>
    </w:p>
    <w:p w:rsidR="007C0E15" w:rsidRDefault="007C0E15" w:rsidP="007C0E15">
      <w:pPr>
        <w:pStyle w:val="ListParagraph"/>
        <w:spacing w:after="0"/>
      </w:pPr>
      <w:r>
        <w:t xml:space="preserve">а) обеспечивать присутствие ребенка на заседаниях, </w:t>
      </w:r>
      <w:proofErr w:type="spellStart"/>
      <w:r>
        <w:t>психопедагогической</w:t>
      </w:r>
      <w:proofErr w:type="spellEnd"/>
      <w:r>
        <w:t xml:space="preserve"> оценке/повторной оценке;</w:t>
      </w:r>
    </w:p>
    <w:p w:rsidR="007C0E15" w:rsidRDefault="007C0E15" w:rsidP="007C0E15">
      <w:pPr>
        <w:pStyle w:val="ListParagraph"/>
        <w:spacing w:after="0"/>
      </w:pPr>
      <w:r>
        <w:t>б) обеспечивать присутствие на заседаниях других членов семьи, которые имеют прямое отношение к ситуации, в которой находится ребенок;</w:t>
      </w:r>
    </w:p>
    <w:p w:rsidR="007C0E15" w:rsidRDefault="007C0E15" w:rsidP="007C0E15">
      <w:pPr>
        <w:pStyle w:val="ListParagraph"/>
        <w:spacing w:after="0"/>
      </w:pPr>
      <w:r>
        <w:t>в) представлять, по необходимости, заключения других специалистов (невролога, психиатра и др.);</w:t>
      </w:r>
    </w:p>
    <w:p w:rsidR="007C0E15" w:rsidRDefault="007C0E15" w:rsidP="007C0E15">
      <w:pPr>
        <w:pStyle w:val="ListParagraph"/>
        <w:spacing w:after="0"/>
      </w:pPr>
      <w:r>
        <w:t>г) осуществлять, в систематическом порядке, рекомендации, предложенные специалистами Центра;</w:t>
      </w:r>
    </w:p>
    <w:p w:rsidR="007C0E15" w:rsidRDefault="007C0E15" w:rsidP="007C0E15">
      <w:pPr>
        <w:pStyle w:val="ListParagraph"/>
        <w:spacing w:after="0"/>
      </w:pPr>
      <w:r>
        <w:t>д) проявлять себя адекватно в Центра, согласно внутреннему Регламенту учреждения;</w:t>
      </w:r>
    </w:p>
    <w:p w:rsidR="007C0E15" w:rsidRDefault="007C0E15" w:rsidP="007C0E15">
      <w:pPr>
        <w:pStyle w:val="ListParagraph"/>
        <w:spacing w:after="0"/>
      </w:pPr>
      <w:r>
        <w:t>е) предварительно информировать специалиста/службу об отсутствиях на заседании/оценке/повторной оценке (Центр оставляет за собой право отменить заседания после 3 необоснованных отсутствий либо повторную запись);</w:t>
      </w:r>
    </w:p>
    <w:p w:rsidR="007C0E15" w:rsidRDefault="007C0E15" w:rsidP="00CB294E">
      <w:pPr>
        <w:pStyle w:val="ListParagraph"/>
        <w:spacing w:after="0"/>
      </w:pPr>
      <w:r>
        <w:t>ж) законно отвечает за подлинность представленных актов: удостоверение личности, свидетельство о рождении, доверенность и другие акты, запрашиваемые Центром.</w:t>
      </w:r>
    </w:p>
    <w:p w:rsidR="007C0E15" w:rsidRDefault="007C0E15" w:rsidP="00CB294E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ПРАВА И ОБЯЗАТЕЛЬСТВА ЦЕНТРА</w:t>
      </w:r>
    </w:p>
    <w:p w:rsidR="00CB294E" w:rsidRPr="00CB294E" w:rsidRDefault="00CB294E" w:rsidP="00CB294E">
      <w:pPr>
        <w:pStyle w:val="ListParagraph"/>
        <w:spacing w:after="0"/>
        <w:ind w:left="1080"/>
        <w:rPr>
          <w:b/>
        </w:rPr>
      </w:pPr>
    </w:p>
    <w:p w:rsidR="007C0E15" w:rsidRDefault="007C0E15" w:rsidP="007C0E15">
      <w:pPr>
        <w:pStyle w:val="ListParagraph"/>
        <w:numPr>
          <w:ilvl w:val="0"/>
          <w:numId w:val="3"/>
        </w:numPr>
        <w:spacing w:after="0"/>
      </w:pPr>
      <w:r>
        <w:t>Центр имеет право:</w:t>
      </w:r>
    </w:p>
    <w:p w:rsidR="007C0E15" w:rsidRDefault="007C0E15" w:rsidP="007C0E15">
      <w:pPr>
        <w:pStyle w:val="ListParagraph"/>
        <w:spacing w:after="0"/>
      </w:pPr>
      <w:r>
        <w:t xml:space="preserve">а) запросить публичную информацию по вмешательству (комплексная и многопрофильная оценка развития ребенка/ученика, идентификация особых нужд ребенка/ученика, предоставление </w:t>
      </w:r>
      <w:proofErr w:type="spellStart"/>
      <w:r>
        <w:t>психопедагогической</w:t>
      </w:r>
      <w:proofErr w:type="spellEnd"/>
      <w:r>
        <w:t xml:space="preserve"> помощи ребенку/ученику, который находится в затруднении и др.);</w:t>
      </w:r>
    </w:p>
    <w:p w:rsidR="007C0E15" w:rsidRDefault="007C0E15" w:rsidP="007C0E15">
      <w:pPr>
        <w:pStyle w:val="ListParagraph"/>
        <w:spacing w:after="0"/>
      </w:pPr>
      <w:r>
        <w:t xml:space="preserve">б) </w:t>
      </w:r>
      <w:r w:rsidR="00CB294E">
        <w:t>созывать, по необходимости, решающие факторы по исправлению ситуации с потенциальным риском для ребенка/ученика либо других бенефициаров образовательной системы;</w:t>
      </w:r>
    </w:p>
    <w:p w:rsidR="00CB294E" w:rsidRDefault="00CB294E" w:rsidP="007C0E15">
      <w:pPr>
        <w:pStyle w:val="ListParagraph"/>
        <w:spacing w:after="0"/>
      </w:pPr>
      <w:r>
        <w:t>в) уведомлять схожие органы по различным затруднительным ситуациям, в которых находится ребенок/ученик;</w:t>
      </w:r>
    </w:p>
    <w:p w:rsidR="00CB294E" w:rsidRDefault="00CB294E" w:rsidP="007C0E15">
      <w:pPr>
        <w:pStyle w:val="ListParagraph"/>
        <w:spacing w:after="0"/>
      </w:pPr>
      <w:r>
        <w:t>г) запросить медицинский осмотр/повторный осмотр ребенка/ученика, в виду уточнения начального диагноза, с соблюдением положений нормативного кадра;</w:t>
      </w:r>
    </w:p>
    <w:p w:rsidR="00CB294E" w:rsidRDefault="00CB294E" w:rsidP="007C0E15">
      <w:pPr>
        <w:pStyle w:val="ListParagraph"/>
        <w:spacing w:after="0"/>
      </w:pPr>
      <w:r>
        <w:t>д) перенаправлять особые случаи существующим специализированным службам на муниципальном и республиканском уровнях;</w:t>
      </w:r>
    </w:p>
    <w:p w:rsidR="00CB294E" w:rsidRDefault="00CB294E" w:rsidP="007C0E15">
      <w:pPr>
        <w:pStyle w:val="ListParagraph"/>
        <w:spacing w:after="0"/>
      </w:pPr>
      <w:r>
        <w:t>е) отказаться от заседаний (за исключением первичных) психологической и логопедической помощи, в случае, когда бенефициар либо его сопровождающий отказываются подписать соглашение о сотрудничестве;</w:t>
      </w:r>
    </w:p>
    <w:p w:rsidR="00CB294E" w:rsidRDefault="00CB294E" w:rsidP="007C0E15">
      <w:pPr>
        <w:pStyle w:val="ListParagraph"/>
        <w:spacing w:after="0"/>
      </w:pPr>
      <w:r>
        <w:t>ж) отказаться или прекратить оказание услуг, в случае несоответствия между заявлением на предоставление услуг, запрашиваемых бенефициаром и видами услуг, предоставляемыми Центром, либо несоблюдения бенефициаром условий и правил Центра в процессе деятельности;</w:t>
      </w:r>
    </w:p>
    <w:p w:rsidR="00CB294E" w:rsidRDefault="00CB294E" w:rsidP="007C0E15">
      <w:pPr>
        <w:pStyle w:val="ListParagraph"/>
        <w:spacing w:after="0"/>
      </w:pPr>
      <w:r>
        <w:t>з) предоставлять первичную психологическую помощь детям/ученикам возрастом до 14 лет без согласия законных представителей, в следующих случаях:</w:t>
      </w:r>
    </w:p>
    <w:p w:rsidR="00CB294E" w:rsidRDefault="00CB294E" w:rsidP="007C0E15">
      <w:pPr>
        <w:pStyle w:val="ListParagraph"/>
        <w:spacing w:after="0"/>
      </w:pPr>
      <w:r>
        <w:lastRenderedPageBreak/>
        <w:t xml:space="preserve">- </w:t>
      </w:r>
      <w:r w:rsidR="002773E6">
        <w:t>когда ребенок/ученик является жертвой и/или подозревается жертвой либо свидетелем насилия, небрежности, эксплуатации и торговли людьми;</w:t>
      </w:r>
    </w:p>
    <w:p w:rsidR="002773E6" w:rsidRDefault="002773E6" w:rsidP="007C0E15">
      <w:pPr>
        <w:pStyle w:val="ListParagraph"/>
        <w:spacing w:after="0"/>
      </w:pPr>
      <w:r>
        <w:t>- когда ребенок/ученик обращается за психологической помощью анонимно;</w:t>
      </w:r>
    </w:p>
    <w:p w:rsidR="002773E6" w:rsidRDefault="002773E6" w:rsidP="007C0E15">
      <w:pPr>
        <w:pStyle w:val="ListParagraph"/>
        <w:spacing w:after="0"/>
      </w:pPr>
      <w:r>
        <w:t xml:space="preserve">- когда ребенок/ученик находится в ситуации психологического кризиса либо обстановке социально опасной, </w:t>
      </w:r>
      <w:r w:rsidR="001E1F52">
        <w:t>чрезвычайной природной либо техногенной ситуации;</w:t>
      </w:r>
    </w:p>
    <w:p w:rsidR="001E1F52" w:rsidRDefault="001E1F52" w:rsidP="007C0E15">
      <w:pPr>
        <w:pStyle w:val="ListParagraph"/>
        <w:spacing w:after="0"/>
      </w:pPr>
      <w:r>
        <w:t>и) предоставлять помощь ребенку/ученику по запросу одного из родителей/ законных представителей, без обязательства проинформировать другого родителя о предоставленной помощи ребенку/ученику;</w:t>
      </w:r>
    </w:p>
    <w:p w:rsidR="001E1F52" w:rsidRDefault="001E1F52" w:rsidP="007C0E15">
      <w:pPr>
        <w:pStyle w:val="ListParagraph"/>
        <w:spacing w:after="0"/>
      </w:pPr>
      <w:r>
        <w:t>к) использовать данные/результаты бенефициаров в процессе психологической помощи в целях исследования, обучения либо самообучения при условии обезличивания личных данных;</w:t>
      </w:r>
    </w:p>
    <w:p w:rsidR="001E1F52" w:rsidRDefault="001E1F52" w:rsidP="007C0E15">
      <w:pPr>
        <w:pStyle w:val="ListParagraph"/>
        <w:spacing w:after="0"/>
      </w:pPr>
      <w:r>
        <w:t>л) создавать Совет управления, который является коллективным органом координирования деятельности Центра, утверждаемый приказом главы Главного управления образования, молодежи и спорта.</w:t>
      </w:r>
    </w:p>
    <w:p w:rsidR="001E1F52" w:rsidRDefault="001E1F52" w:rsidP="007C0E15">
      <w:pPr>
        <w:pStyle w:val="ListParagraph"/>
        <w:spacing w:after="0"/>
      </w:pPr>
      <w:r>
        <w:t>м) издавать брошюры, руководства, работы конференций и другие научно-практические материалы, зарегистрированные в Книжной Палате, с присвоением МСКН;</w:t>
      </w:r>
    </w:p>
    <w:p w:rsidR="001E1F52" w:rsidRDefault="001E1F52" w:rsidP="007C0E15">
      <w:pPr>
        <w:pStyle w:val="ListParagraph"/>
        <w:spacing w:after="0"/>
      </w:pPr>
      <w:r>
        <w:t>н) вступить в профсоюз;</w:t>
      </w:r>
    </w:p>
    <w:p w:rsidR="001E1F52" w:rsidRDefault="001E1F52" w:rsidP="001E1F52">
      <w:pPr>
        <w:pStyle w:val="ListParagraph"/>
        <w:spacing w:after="0"/>
      </w:pPr>
      <w:r>
        <w:t>о) получать и другие делегированные права от высшего иерархического органа.</w:t>
      </w:r>
    </w:p>
    <w:p w:rsidR="001E1F52" w:rsidRDefault="001E1F52" w:rsidP="001E1F52">
      <w:pPr>
        <w:pStyle w:val="ListParagraph"/>
        <w:numPr>
          <w:ilvl w:val="0"/>
          <w:numId w:val="3"/>
        </w:numPr>
        <w:spacing w:after="0"/>
      </w:pPr>
      <w:r>
        <w:t>Центр обязан:</w:t>
      </w:r>
    </w:p>
    <w:p w:rsidR="001E1F52" w:rsidRDefault="001E1F52" w:rsidP="001E1F52">
      <w:pPr>
        <w:pStyle w:val="ListParagraph"/>
        <w:spacing w:after="0"/>
      </w:pPr>
      <w:r>
        <w:t>а) соблюдать положения данного Регламента;</w:t>
      </w:r>
    </w:p>
    <w:p w:rsidR="001E1F52" w:rsidRDefault="001E1F52" w:rsidP="001E1F52">
      <w:pPr>
        <w:pStyle w:val="ListParagraph"/>
        <w:spacing w:after="0"/>
      </w:pPr>
      <w:r>
        <w:t xml:space="preserve">б) предоставлять, по требованию, психологическую, логопедическую и </w:t>
      </w:r>
      <w:proofErr w:type="spellStart"/>
      <w:r>
        <w:t>психопедагогическую</w:t>
      </w:r>
      <w:proofErr w:type="spellEnd"/>
      <w:r>
        <w:t xml:space="preserve"> помощь, в рамках времени, профессиональной компетенции сотрудников и обязанностей Центра;</w:t>
      </w:r>
    </w:p>
    <w:p w:rsidR="001E1F52" w:rsidRDefault="001E1F52" w:rsidP="001E1F52">
      <w:pPr>
        <w:pStyle w:val="ListParagraph"/>
        <w:spacing w:after="0"/>
      </w:pPr>
      <w:r>
        <w:t xml:space="preserve">в) предоставлять психологическую, логопедическую и </w:t>
      </w:r>
      <w:proofErr w:type="spellStart"/>
      <w:r>
        <w:t>психопедагогическую</w:t>
      </w:r>
      <w:proofErr w:type="spellEnd"/>
      <w:r>
        <w:t xml:space="preserve"> помощь бенефициарам;</w:t>
      </w:r>
    </w:p>
    <w:p w:rsidR="001E1F52" w:rsidRDefault="001E1F52" w:rsidP="001E1F52">
      <w:pPr>
        <w:pStyle w:val="ListParagraph"/>
        <w:spacing w:after="0"/>
      </w:pPr>
      <w:r>
        <w:t>г) рассматривать детей/учеников в затруднительном положении, с особыми учебными требованиями либо риске личного развития;</w:t>
      </w:r>
    </w:p>
    <w:p w:rsidR="001E1F52" w:rsidRDefault="001E1F52" w:rsidP="001E1F52">
      <w:pPr>
        <w:pStyle w:val="ListParagraph"/>
        <w:spacing w:after="0"/>
      </w:pPr>
      <w:r>
        <w:t xml:space="preserve">д) </w:t>
      </w:r>
      <w:r w:rsidR="00A71396">
        <w:t>использовать методы оценки и вмешательства, отображенные и аргументированные в научной литературе по специальности;</w:t>
      </w:r>
    </w:p>
    <w:p w:rsidR="00A71396" w:rsidRDefault="00A71396" w:rsidP="001E1F52">
      <w:pPr>
        <w:pStyle w:val="ListParagraph"/>
        <w:spacing w:after="0"/>
      </w:pPr>
      <w:r>
        <w:t>е) соблюдать национальные и международные законодательные акты, которые отображают права, безопасность и защиту детей/учеников;</w:t>
      </w:r>
    </w:p>
    <w:p w:rsidR="00A71396" w:rsidRDefault="00A71396" w:rsidP="001E1F52">
      <w:pPr>
        <w:pStyle w:val="ListParagraph"/>
        <w:spacing w:after="0"/>
      </w:pPr>
      <w:r>
        <w:t>ж) соблюдать конфиденциальность собранной информации (карта осмотра, анкеты, тесты, опросники, сырой материал и др.) во время деятельности бенефициара, за исключением: постановления, выпущенного судебной инстанцией, идентификации рисковых ситуаций для жизни бенефициара и его окружения.</w:t>
      </w:r>
    </w:p>
    <w:p w:rsidR="00A71396" w:rsidRDefault="00A71396" w:rsidP="001E1F52">
      <w:pPr>
        <w:pStyle w:val="ListParagraph"/>
        <w:spacing w:after="0"/>
      </w:pPr>
      <w:r>
        <w:t>з) использовать полный объем располагаемых ресурсов в предоставлении психологического/логопедического/</w:t>
      </w:r>
      <w:proofErr w:type="spellStart"/>
      <w:r>
        <w:t>психопедагогического</w:t>
      </w:r>
      <w:proofErr w:type="spellEnd"/>
      <w:r>
        <w:t xml:space="preserve"> вмешательства.</w:t>
      </w:r>
    </w:p>
    <w:p w:rsidR="00A71396" w:rsidRDefault="00A71396" w:rsidP="001E1F52">
      <w:pPr>
        <w:pStyle w:val="ListParagraph"/>
        <w:spacing w:after="0"/>
      </w:pPr>
      <w:r>
        <w:t>и) обеспечить специалистам Центра в рамках многопрофильных команд, по запросу компетентных органов.</w:t>
      </w:r>
    </w:p>
    <w:p w:rsidR="00A71396" w:rsidRDefault="00A71396" w:rsidP="001E1F52">
      <w:pPr>
        <w:pStyle w:val="ListParagraph"/>
        <w:spacing w:after="0"/>
      </w:pPr>
    </w:p>
    <w:p w:rsidR="00A71396" w:rsidRPr="00A71396" w:rsidRDefault="00A71396" w:rsidP="00A71396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УПРАВЛЕНИЕ ЦЕНТРОМ</w:t>
      </w:r>
    </w:p>
    <w:p w:rsidR="00A71396" w:rsidRDefault="00A71396" w:rsidP="00A71396">
      <w:pPr>
        <w:pStyle w:val="ListParagraph"/>
        <w:numPr>
          <w:ilvl w:val="0"/>
          <w:numId w:val="3"/>
        </w:numPr>
        <w:spacing w:after="0"/>
      </w:pPr>
      <w:r>
        <w:t>Управление Центром обеспечивается главой Центра. В отсутствии главы Центра им управляет заместитель главы.</w:t>
      </w:r>
    </w:p>
    <w:p w:rsidR="00A71396" w:rsidRDefault="00A71396" w:rsidP="00A71396">
      <w:pPr>
        <w:pStyle w:val="ListParagraph"/>
        <w:numPr>
          <w:ilvl w:val="0"/>
          <w:numId w:val="3"/>
        </w:numPr>
        <w:spacing w:after="0"/>
      </w:pPr>
      <w:r>
        <w:t xml:space="preserve">Глава и заместитель главы Центра считаются дидактическими кадрами и должны обладать дипломами лиценциата и магистра в одной, либо по случаю, в многих </w:t>
      </w:r>
    </w:p>
    <w:p w:rsidR="00A71396" w:rsidRDefault="00A71396" w:rsidP="00A71396">
      <w:pPr>
        <w:pStyle w:val="ListParagraph"/>
        <w:spacing w:after="0"/>
      </w:pPr>
    </w:p>
    <w:p w:rsidR="00A71396" w:rsidRDefault="00A71396" w:rsidP="00A71396">
      <w:pPr>
        <w:pStyle w:val="ListParagraph"/>
        <w:spacing w:after="0"/>
      </w:pPr>
      <w:r>
        <w:lastRenderedPageBreak/>
        <w:t>областях психологии, полученными в аккредитованном высшем учебном учреждении, с минимальной I дидактической степенью, а также опытом работы не менее 5 лет.</w:t>
      </w:r>
    </w:p>
    <w:p w:rsidR="00A71396" w:rsidRDefault="00137662" w:rsidP="00A71396">
      <w:pPr>
        <w:pStyle w:val="ListParagraph"/>
        <w:numPr>
          <w:ilvl w:val="0"/>
          <w:numId w:val="3"/>
        </w:numPr>
        <w:spacing w:after="0"/>
      </w:pPr>
      <w:r>
        <w:t>Обязательства главы и заместителя главы Центра:</w:t>
      </w:r>
    </w:p>
    <w:p w:rsidR="00137662" w:rsidRDefault="00137662" w:rsidP="00137662">
      <w:pPr>
        <w:pStyle w:val="ListParagraph"/>
        <w:spacing w:after="0"/>
      </w:pPr>
      <w:r>
        <w:t>а) руководить деятельностью т обеспечивать эффективную работу Центра;</w:t>
      </w:r>
    </w:p>
    <w:p w:rsidR="00137662" w:rsidRDefault="00137662" w:rsidP="00137662">
      <w:pPr>
        <w:pStyle w:val="ListParagraph"/>
        <w:spacing w:after="0"/>
      </w:pPr>
      <w:r>
        <w:t>б) разрабатывать стратегии развития и главные направления деятельности Центра;</w:t>
      </w:r>
    </w:p>
    <w:p w:rsidR="00137662" w:rsidRDefault="00137662" w:rsidP="00137662">
      <w:pPr>
        <w:pStyle w:val="ListParagraph"/>
        <w:spacing w:after="0"/>
      </w:pPr>
      <w:r>
        <w:t>в) обеспечивать соблюдение Регламента сотрудниками и бенефициарами Центра, программ деятельности, инструкций внутреннего порядка и др.;</w:t>
      </w:r>
    </w:p>
    <w:p w:rsidR="00137662" w:rsidRDefault="00137662" w:rsidP="00137662">
      <w:pPr>
        <w:pStyle w:val="ListParagraph"/>
        <w:spacing w:after="0"/>
      </w:pPr>
      <w:r>
        <w:t>г) внедрять современные концепции и практики формирования/развития бенефициаров, в партнерстве с семьей, школой, сообществом;</w:t>
      </w:r>
    </w:p>
    <w:p w:rsidR="00137662" w:rsidRDefault="00137662" w:rsidP="00137662">
      <w:pPr>
        <w:pStyle w:val="ListParagraph"/>
        <w:spacing w:after="0"/>
      </w:pPr>
      <w:r>
        <w:t>д) проявлять порядочное поведение и высокий уровень морали, уважения, толерантности и беспристрастности в процессе направления и общения;</w:t>
      </w:r>
    </w:p>
    <w:p w:rsidR="00137662" w:rsidRDefault="00137662" w:rsidP="00137662">
      <w:pPr>
        <w:pStyle w:val="ListParagraph"/>
        <w:spacing w:after="0"/>
      </w:pPr>
      <w:r>
        <w:t>е) защищать жизнь и здоровье бенефициаров, не позволять физические, вербальные и эмоциональные злоупотребления и др. по отношению к бенефициарам Центра;</w:t>
      </w:r>
    </w:p>
    <w:p w:rsidR="00137662" w:rsidRDefault="00137662" w:rsidP="00137662">
      <w:pPr>
        <w:pStyle w:val="ListParagraph"/>
        <w:spacing w:after="0"/>
      </w:pPr>
      <w:r>
        <w:t>ж) обеспечивать конфиденциальность частной жизни, данных личного характера бенефициаров;</w:t>
      </w:r>
    </w:p>
    <w:p w:rsidR="00137662" w:rsidRDefault="00137662" w:rsidP="00137662">
      <w:pPr>
        <w:pStyle w:val="ListParagraph"/>
        <w:spacing w:after="0"/>
      </w:pPr>
      <w:r>
        <w:t>з) не проводить и не терпеть действия, которые бы повлияли на образ бенефициаров, а также их семей;</w:t>
      </w:r>
    </w:p>
    <w:p w:rsidR="00137662" w:rsidRDefault="00137662" w:rsidP="00137662">
      <w:pPr>
        <w:pStyle w:val="ListParagraph"/>
        <w:spacing w:after="0"/>
      </w:pPr>
      <w:r>
        <w:t>и) разрабатывать критерии оценки, индикаторов производительности в выполнении деятельности специалистов Центра;</w:t>
      </w:r>
    </w:p>
    <w:p w:rsidR="00137662" w:rsidRDefault="00137662" w:rsidP="00137662">
      <w:pPr>
        <w:pStyle w:val="ListParagraph"/>
        <w:spacing w:after="0"/>
      </w:pPr>
      <w:r>
        <w:t>к) проводить деятельность на основе принципа профессиональной самостоятельности, которое дает право инициативы и решения в выполнении профессионального действия специалистов центра, с полной ответственностью за ее качество.</w:t>
      </w:r>
    </w:p>
    <w:p w:rsidR="00137662" w:rsidRDefault="00137662" w:rsidP="00137662">
      <w:pPr>
        <w:pStyle w:val="ListParagraph"/>
        <w:spacing w:after="0"/>
      </w:pPr>
    </w:p>
    <w:p w:rsidR="00137662" w:rsidRDefault="00137662" w:rsidP="00137662">
      <w:pPr>
        <w:pStyle w:val="ListParagraph"/>
        <w:numPr>
          <w:ilvl w:val="0"/>
          <w:numId w:val="3"/>
        </w:numPr>
        <w:spacing w:after="0"/>
      </w:pPr>
      <w:r>
        <w:t>Глава Центра назначается на должность главой Главного управления образования, молодежи и спорта на основе конкурса, организованного согласно действующему законодательству и подчиняется Главному управлению образования, молодежи и спорта.</w:t>
      </w:r>
    </w:p>
    <w:p w:rsidR="00137662" w:rsidRDefault="00137662" w:rsidP="00137662">
      <w:pPr>
        <w:pStyle w:val="ListParagraph"/>
        <w:numPr>
          <w:ilvl w:val="0"/>
          <w:numId w:val="3"/>
        </w:numPr>
        <w:spacing w:after="0"/>
      </w:pPr>
      <w:r>
        <w:t>В своей деятельности, глава Центра руководствуется положениями законодательных и нормативных актов, и положениями данного Регламента.</w:t>
      </w:r>
    </w:p>
    <w:p w:rsidR="00137662" w:rsidRDefault="00137662" w:rsidP="00137662">
      <w:pPr>
        <w:pStyle w:val="ListParagraph"/>
        <w:spacing w:after="0"/>
      </w:pPr>
    </w:p>
    <w:p w:rsidR="00137662" w:rsidRDefault="00137662" w:rsidP="00137662">
      <w:pPr>
        <w:pStyle w:val="ListParagraph"/>
        <w:numPr>
          <w:ilvl w:val="0"/>
          <w:numId w:val="3"/>
        </w:numPr>
        <w:spacing w:after="0"/>
      </w:pPr>
      <w:r>
        <w:t xml:space="preserve"> </w:t>
      </w:r>
      <w:r w:rsidR="00D033B0">
        <w:t>Обязанности главы Центра:</w:t>
      </w:r>
    </w:p>
    <w:p w:rsidR="00D033B0" w:rsidRDefault="00D033B0" w:rsidP="00D033B0">
      <w:pPr>
        <w:spacing w:after="0"/>
        <w:ind w:left="720"/>
      </w:pPr>
      <w:r>
        <w:t>а) обеспечивать эффективное управление ресурсами Центра;</w:t>
      </w:r>
    </w:p>
    <w:p w:rsidR="00D033B0" w:rsidRDefault="00D033B0" w:rsidP="00D033B0">
      <w:pPr>
        <w:spacing w:after="0"/>
        <w:ind w:left="720"/>
      </w:pPr>
      <w:r>
        <w:t>б) планировать и организовывать деятельность Центра;</w:t>
      </w:r>
    </w:p>
    <w:p w:rsidR="00D033B0" w:rsidRDefault="00D033B0" w:rsidP="00D033B0">
      <w:pPr>
        <w:spacing w:after="0"/>
        <w:ind w:left="720"/>
      </w:pPr>
      <w:r>
        <w:t>в) разрабатывать внутренний регламент Центра, должностные листы сотрудников;</w:t>
      </w:r>
    </w:p>
    <w:p w:rsidR="00D033B0" w:rsidRDefault="00D033B0" w:rsidP="00D033B0">
      <w:pPr>
        <w:spacing w:after="0"/>
        <w:ind w:left="720"/>
      </w:pPr>
      <w:r>
        <w:t>г) оценивать и курировать деятельность служб и штата;</w:t>
      </w:r>
    </w:p>
    <w:p w:rsidR="00D033B0" w:rsidRDefault="00D033B0" w:rsidP="00D033B0">
      <w:pPr>
        <w:spacing w:after="0"/>
        <w:ind w:left="720"/>
      </w:pPr>
      <w:r>
        <w:t>д) организовывать деятельность непрерывного формирования штата;</w:t>
      </w:r>
    </w:p>
    <w:p w:rsidR="00D033B0" w:rsidRDefault="00D033B0" w:rsidP="00D033B0">
      <w:pPr>
        <w:spacing w:after="0"/>
        <w:ind w:left="720"/>
      </w:pPr>
      <w:r>
        <w:t>е) представлять отчеты по деятельности Центра высшим иерархическим органам;</w:t>
      </w:r>
    </w:p>
    <w:p w:rsidR="00D033B0" w:rsidRDefault="00D033B0" w:rsidP="00D033B0">
      <w:pPr>
        <w:spacing w:after="0"/>
        <w:ind w:left="720"/>
      </w:pPr>
      <w:r>
        <w:t>ж) организовывать и председательствовать на заседаниях, еженедельно и/или по необходимости, с участием всех сотрудников;</w:t>
      </w:r>
    </w:p>
    <w:p w:rsidR="00D033B0" w:rsidRDefault="00D033B0" w:rsidP="00D033B0">
      <w:pPr>
        <w:spacing w:after="0"/>
        <w:ind w:left="720"/>
      </w:pPr>
      <w:r>
        <w:t>з) заключать, продвигать, изменять, приостанавливать, расторгать индивидуальные договора с сотрудниками, в соответствии с действующим законодательством, главы Главного управления образования, молодежи и спорта;</w:t>
      </w:r>
    </w:p>
    <w:p w:rsidR="00D033B0" w:rsidRDefault="00D033B0" w:rsidP="00D033B0">
      <w:pPr>
        <w:spacing w:after="0"/>
        <w:ind w:left="720"/>
      </w:pPr>
      <w:r>
        <w:t xml:space="preserve">и) применять поощрения либо санкции сотрудникам, в соответствии с Трудовым кодексом и/или решениями Совета управления и Кодекса этики, главы Главного управления образования, молодежи и спорта; </w:t>
      </w:r>
    </w:p>
    <w:p w:rsidR="00D033B0" w:rsidRDefault="00D033B0" w:rsidP="00D033B0">
      <w:pPr>
        <w:spacing w:after="0"/>
        <w:ind w:left="720"/>
      </w:pPr>
    </w:p>
    <w:p w:rsidR="00D033B0" w:rsidRDefault="00D033B0" w:rsidP="00D033B0">
      <w:pPr>
        <w:spacing w:after="0"/>
        <w:ind w:left="720"/>
      </w:pPr>
      <w:r>
        <w:lastRenderedPageBreak/>
        <w:t>к) организовывать и участвовать в различных действиях социального характера, которые проводятся в муниципии, республике либо за рубежом;</w:t>
      </w:r>
    </w:p>
    <w:p w:rsidR="00D033B0" w:rsidRDefault="00D033B0" w:rsidP="00D033B0">
      <w:pPr>
        <w:spacing w:after="0"/>
        <w:ind w:left="720"/>
      </w:pPr>
      <w:r>
        <w:t>л) представлять Центр в связях с другими публичными либо частными учреждениями;</w:t>
      </w:r>
    </w:p>
    <w:p w:rsidR="00D033B0" w:rsidRDefault="00D033B0" w:rsidP="003A302A">
      <w:pPr>
        <w:spacing w:after="0"/>
        <w:ind w:left="720"/>
      </w:pPr>
      <w:r>
        <w:t>м) устанавливать связи партнерства в виду получения предложений и пожертвований и др. для б</w:t>
      </w:r>
      <w:r w:rsidR="003A302A">
        <w:t>енефициаров и на пользу Центра.</w:t>
      </w:r>
    </w:p>
    <w:p w:rsidR="00D90E02" w:rsidRDefault="00D90E02" w:rsidP="003A302A">
      <w:pPr>
        <w:spacing w:after="0"/>
        <w:ind w:left="720"/>
      </w:pPr>
    </w:p>
    <w:p w:rsidR="00D033B0" w:rsidRDefault="00D033B0" w:rsidP="00D033B0">
      <w:pPr>
        <w:pStyle w:val="ListParagraph"/>
        <w:numPr>
          <w:ilvl w:val="0"/>
          <w:numId w:val="3"/>
        </w:numPr>
        <w:spacing w:after="0"/>
      </w:pPr>
      <w:r>
        <w:t>Обязанности заместителя главы Центра:</w:t>
      </w:r>
    </w:p>
    <w:p w:rsidR="00D033B0" w:rsidRDefault="00D033B0" w:rsidP="00D033B0">
      <w:pPr>
        <w:pStyle w:val="ListParagraph"/>
        <w:spacing w:after="0"/>
      </w:pPr>
      <w:r>
        <w:t>а) обеспечивать организацию и координирование деятельности в процессе разработки и реализации индивидуального плана/программы психологической/логопедической помощи, предоставленной бенефициарам;</w:t>
      </w:r>
    </w:p>
    <w:p w:rsidR="00D033B0" w:rsidRDefault="00D033B0" w:rsidP="00D033B0">
      <w:pPr>
        <w:pStyle w:val="ListParagraph"/>
        <w:spacing w:after="0"/>
      </w:pPr>
      <w:r>
        <w:t>б) разрабатывать</w:t>
      </w:r>
      <w:r w:rsidR="003A302A">
        <w:t xml:space="preserve"> </w:t>
      </w:r>
      <w:r>
        <w:t>и представлять график деятельности Центра;</w:t>
      </w:r>
    </w:p>
    <w:p w:rsidR="003A302A" w:rsidRDefault="003A302A" w:rsidP="00D033B0">
      <w:pPr>
        <w:pStyle w:val="ListParagraph"/>
        <w:spacing w:after="0"/>
      </w:pPr>
      <w:r>
        <w:t>в) разрабатывать и представлять отчеты по деятельности Центра;</w:t>
      </w:r>
    </w:p>
    <w:p w:rsidR="003A302A" w:rsidRDefault="003A302A" w:rsidP="00D033B0">
      <w:pPr>
        <w:pStyle w:val="ListParagraph"/>
        <w:spacing w:after="0"/>
      </w:pPr>
      <w:r>
        <w:t>г) обеспечивать проведение еженедельных заседания и/или по необходимости, со специалистами психологической/логопедической услуги;</w:t>
      </w:r>
    </w:p>
    <w:p w:rsidR="003A302A" w:rsidRDefault="003A302A" w:rsidP="00D033B0">
      <w:pPr>
        <w:pStyle w:val="ListParagraph"/>
        <w:spacing w:after="0"/>
      </w:pPr>
      <w:r>
        <w:t>д) обеспечивать курирование и контроль использования инструментов, методов и техник психологического вмешательства;</w:t>
      </w:r>
    </w:p>
    <w:p w:rsidR="003A302A" w:rsidRDefault="003A302A" w:rsidP="00D033B0">
      <w:pPr>
        <w:pStyle w:val="ListParagraph"/>
        <w:spacing w:after="0"/>
      </w:pPr>
      <w:r>
        <w:t>е) обеспечивать выполнение другой деятельности по запросу главы Центра и высших иерархических органов.</w:t>
      </w:r>
    </w:p>
    <w:p w:rsidR="003A302A" w:rsidRDefault="003A302A" w:rsidP="00D033B0">
      <w:pPr>
        <w:pStyle w:val="ListParagraph"/>
        <w:spacing w:after="0"/>
      </w:pPr>
    </w:p>
    <w:p w:rsidR="00D033B0" w:rsidRDefault="003A302A" w:rsidP="003A302A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ШТАТ ЦЕНТРА</w:t>
      </w:r>
    </w:p>
    <w:p w:rsidR="003A302A" w:rsidRDefault="003A302A" w:rsidP="003A302A">
      <w:pPr>
        <w:spacing w:after="0"/>
        <w:ind w:left="360"/>
      </w:pPr>
    </w:p>
    <w:p w:rsidR="003A302A" w:rsidRDefault="003A302A" w:rsidP="003A302A">
      <w:pPr>
        <w:pStyle w:val="ListParagraph"/>
        <w:numPr>
          <w:ilvl w:val="0"/>
          <w:numId w:val="3"/>
        </w:numPr>
        <w:spacing w:after="0"/>
      </w:pPr>
      <w:r>
        <w:t>Штат Центра нанимается по предложению главы Центра, с согласия главы Главного управления образования, молодежи и спорта, на определенный период, в соответствии с положениями Трудового кодекса.</w:t>
      </w:r>
    </w:p>
    <w:p w:rsidR="00D90E02" w:rsidRDefault="00D90E02" w:rsidP="00D90E02">
      <w:pPr>
        <w:pStyle w:val="ListParagraph"/>
        <w:spacing w:after="0"/>
      </w:pPr>
    </w:p>
    <w:p w:rsidR="003A302A" w:rsidRDefault="003A302A" w:rsidP="003A302A">
      <w:pPr>
        <w:pStyle w:val="ListParagraph"/>
        <w:numPr>
          <w:ilvl w:val="0"/>
          <w:numId w:val="3"/>
        </w:numPr>
        <w:spacing w:after="0"/>
      </w:pPr>
      <w:r>
        <w:t>Наем, назначение, продвижение, отставка сотрудников Центра осуществляется по предложению главы Центра, с согласия главы Главного управления образования, молодежи и спорта.</w:t>
      </w:r>
    </w:p>
    <w:p w:rsidR="00D90E02" w:rsidRDefault="00D90E02" w:rsidP="00D90E02">
      <w:pPr>
        <w:pStyle w:val="ListParagraph"/>
      </w:pPr>
    </w:p>
    <w:p w:rsidR="00D90E02" w:rsidRDefault="00D90E02" w:rsidP="00D90E02">
      <w:pPr>
        <w:pStyle w:val="ListParagraph"/>
        <w:spacing w:after="0"/>
      </w:pPr>
    </w:p>
    <w:p w:rsidR="003A302A" w:rsidRDefault="003A302A" w:rsidP="003A302A">
      <w:pPr>
        <w:pStyle w:val="ListParagraph"/>
        <w:numPr>
          <w:ilvl w:val="0"/>
          <w:numId w:val="3"/>
        </w:numPr>
        <w:spacing w:after="0"/>
      </w:pPr>
      <w:r>
        <w:t>Штат ведет свою деятельность согласно должностным листам, разработанным главой Центра и утвержденным главой Главного управления образования, молодежи и спорта.</w:t>
      </w:r>
    </w:p>
    <w:p w:rsidR="00D90E02" w:rsidRDefault="00D90E02" w:rsidP="00D90E02">
      <w:pPr>
        <w:pStyle w:val="ListParagraph"/>
        <w:spacing w:after="0"/>
      </w:pPr>
    </w:p>
    <w:p w:rsidR="003A302A" w:rsidRDefault="003A302A" w:rsidP="003A302A">
      <w:pPr>
        <w:pStyle w:val="ListParagraph"/>
        <w:numPr>
          <w:ilvl w:val="0"/>
          <w:numId w:val="3"/>
        </w:numPr>
        <w:spacing w:after="0"/>
      </w:pPr>
      <w:r>
        <w:t>Штатное расписание Центра утверждается муниципальным Советом Кишинэу.</w:t>
      </w:r>
    </w:p>
    <w:p w:rsidR="00D90E02" w:rsidRDefault="00D90E02" w:rsidP="00D90E02">
      <w:pPr>
        <w:pStyle w:val="ListParagraph"/>
      </w:pPr>
    </w:p>
    <w:p w:rsidR="00D90E02" w:rsidRDefault="00D90E02" w:rsidP="00D90E02">
      <w:pPr>
        <w:pStyle w:val="ListParagraph"/>
        <w:spacing w:after="0"/>
      </w:pPr>
    </w:p>
    <w:p w:rsidR="003A302A" w:rsidRDefault="003A302A" w:rsidP="003A302A">
      <w:pPr>
        <w:pStyle w:val="ListParagraph"/>
        <w:numPr>
          <w:ilvl w:val="0"/>
          <w:numId w:val="3"/>
        </w:numPr>
        <w:spacing w:after="0"/>
      </w:pPr>
      <w:r>
        <w:t>Специализированный штат должен располагать высшим профильным образованием и трудовым стажем не менее 1 года и считаться дидактическим кадром.</w:t>
      </w:r>
    </w:p>
    <w:p w:rsidR="00D90E02" w:rsidRDefault="00D90E02" w:rsidP="00D90E02">
      <w:pPr>
        <w:pStyle w:val="ListParagraph"/>
        <w:spacing w:after="0"/>
      </w:pPr>
    </w:p>
    <w:p w:rsidR="003A302A" w:rsidRDefault="003A302A" w:rsidP="003A302A">
      <w:pPr>
        <w:pStyle w:val="ListParagraph"/>
        <w:numPr>
          <w:ilvl w:val="0"/>
          <w:numId w:val="3"/>
        </w:numPr>
        <w:spacing w:after="0"/>
      </w:pPr>
      <w:r>
        <w:t>Права сотрудников Центра:</w:t>
      </w:r>
    </w:p>
    <w:p w:rsidR="003A302A" w:rsidRDefault="003A302A" w:rsidP="003A302A">
      <w:pPr>
        <w:pStyle w:val="ListParagraph"/>
        <w:spacing w:after="0"/>
      </w:pPr>
      <w:r>
        <w:t>а) получить надлежащие условия труда, начисление заработной платы и отдыха, согласно законным положениям;</w:t>
      </w:r>
    </w:p>
    <w:p w:rsidR="003A302A" w:rsidRDefault="003A302A" w:rsidP="003A302A">
      <w:pPr>
        <w:pStyle w:val="ListParagraph"/>
        <w:spacing w:after="0"/>
      </w:pPr>
      <w:r>
        <w:t>б) участвовать в реализации программ непрерывного формирования (семинарах, конференциях, круглых столах и др.) муниципия, республики и за рубежом;</w:t>
      </w:r>
    </w:p>
    <w:p w:rsidR="003A302A" w:rsidRDefault="003A302A" w:rsidP="003A302A">
      <w:pPr>
        <w:pStyle w:val="ListParagraph"/>
        <w:spacing w:after="0"/>
      </w:pPr>
      <w:r>
        <w:t>в) защищать свою честь, достоинство и целостность;</w:t>
      </w:r>
    </w:p>
    <w:p w:rsidR="003A302A" w:rsidRDefault="003A302A" w:rsidP="003A302A">
      <w:pPr>
        <w:pStyle w:val="ListParagraph"/>
        <w:spacing w:after="0"/>
      </w:pPr>
      <w:r>
        <w:lastRenderedPageBreak/>
        <w:t>г) выбирать форму, вид и метод предоставляемой помощи в соответствии с нуждами бенефициара и законными положениями;</w:t>
      </w:r>
    </w:p>
    <w:p w:rsidR="003A302A" w:rsidRDefault="003A302A" w:rsidP="003A302A">
      <w:pPr>
        <w:pStyle w:val="ListParagraph"/>
        <w:spacing w:after="0"/>
      </w:pPr>
      <w:r>
        <w:t>д) отказаться от предоставления помощи путем перенаправления другому доступному специалисту Центра, в случае если бенефициар посягает на профессионализм и достоинство специалиста, с согласия главы/заместителя главы Центра;</w:t>
      </w:r>
    </w:p>
    <w:p w:rsidR="003A302A" w:rsidRDefault="003A302A" w:rsidP="003A302A">
      <w:pPr>
        <w:pStyle w:val="ListParagraph"/>
        <w:spacing w:after="0"/>
      </w:pPr>
      <w:r>
        <w:t xml:space="preserve">е) обращаться в ассоциации по специальности и/или другие общества, которые не </w:t>
      </w:r>
      <w:r w:rsidR="00D90E02">
        <w:t>противоречат законным нормам и деятельности Центра;</w:t>
      </w:r>
    </w:p>
    <w:p w:rsidR="00D90E02" w:rsidRDefault="00D90E02" w:rsidP="00D90E02">
      <w:pPr>
        <w:pStyle w:val="ListParagraph"/>
        <w:spacing w:after="0"/>
      </w:pPr>
      <w:r>
        <w:t>ж) получать другие права и позволения, предусмотренные законодательством и нормативными актами.</w:t>
      </w:r>
    </w:p>
    <w:p w:rsidR="00D90E02" w:rsidRDefault="00D90E02" w:rsidP="00D90E02">
      <w:pPr>
        <w:pStyle w:val="ListParagraph"/>
        <w:numPr>
          <w:ilvl w:val="0"/>
          <w:numId w:val="3"/>
        </w:numPr>
        <w:spacing w:after="0"/>
      </w:pPr>
      <w:r>
        <w:t>Обязательства штата:</w:t>
      </w:r>
    </w:p>
    <w:p w:rsidR="00D90E02" w:rsidRDefault="00D90E02" w:rsidP="00D90E02">
      <w:pPr>
        <w:pStyle w:val="ListParagraph"/>
        <w:spacing w:after="0"/>
      </w:pPr>
      <w:r>
        <w:t xml:space="preserve">а) </w:t>
      </w:r>
      <w:r w:rsidR="003017F1">
        <w:t>оказывать качественные услуги, соблюдая стандарты и этические и профессиональные нормы;</w:t>
      </w:r>
    </w:p>
    <w:p w:rsidR="003017F1" w:rsidRDefault="003017F1" w:rsidP="00D90E02">
      <w:pPr>
        <w:pStyle w:val="ListParagraph"/>
        <w:spacing w:after="0"/>
      </w:pPr>
      <w:r>
        <w:t>б) поставлять бенефициару полную информацию о правах, обязательствах, видах, формах, условиях, процедурах и ожидаемых результатах в следствии оказания услуги;</w:t>
      </w:r>
    </w:p>
    <w:p w:rsidR="003017F1" w:rsidRDefault="003017F1" w:rsidP="00D90E02">
      <w:pPr>
        <w:pStyle w:val="ListParagraph"/>
        <w:spacing w:after="0"/>
      </w:pPr>
      <w:r>
        <w:t xml:space="preserve">в) </w:t>
      </w:r>
      <w:r w:rsidR="00CC60D5">
        <w:t>информировать бенефициара либо его законного представителя по причинам и/или мотиву изменений программы вмешательства в процесс, либо в следствии оказания услуги;</w:t>
      </w:r>
    </w:p>
    <w:p w:rsidR="00CC60D5" w:rsidRDefault="00CC60D5" w:rsidP="00D90E02">
      <w:pPr>
        <w:pStyle w:val="ListParagraph"/>
        <w:spacing w:after="0"/>
      </w:pPr>
      <w:r>
        <w:t>г) информировать администрацию Центра либо компетентные органы о случае констатации или идентификации значительной опасности для жизни бенефициара и/или окружающих;</w:t>
      </w:r>
    </w:p>
    <w:p w:rsidR="00CC60D5" w:rsidRDefault="00CC60D5" w:rsidP="00D90E02">
      <w:pPr>
        <w:pStyle w:val="ListParagraph"/>
        <w:spacing w:after="0"/>
      </w:pPr>
      <w:r>
        <w:t>д) не наносить вреда словами либо делами профессиональному статусу и образу Центра;</w:t>
      </w:r>
    </w:p>
    <w:p w:rsidR="00CC60D5" w:rsidRDefault="00CC60D5" w:rsidP="00D90E02">
      <w:pPr>
        <w:pStyle w:val="ListParagraph"/>
        <w:spacing w:after="0"/>
      </w:pPr>
      <w:r>
        <w:t xml:space="preserve">е) хранить конфиденциальность информации по ребенку и его семье, дидактическому и менеджерскому кадрам. </w:t>
      </w:r>
    </w:p>
    <w:p w:rsidR="00CC60D5" w:rsidRDefault="00CC60D5" w:rsidP="00D90E02">
      <w:pPr>
        <w:pStyle w:val="ListParagraph"/>
        <w:spacing w:after="0"/>
      </w:pPr>
      <w:r>
        <w:t>ж) соблюдать данный Регламент, программу деятельности Центра и другие нормативные акты;</w:t>
      </w:r>
    </w:p>
    <w:p w:rsidR="00CC60D5" w:rsidRDefault="00CC60D5" w:rsidP="00D90E02">
      <w:pPr>
        <w:pStyle w:val="ListParagraph"/>
        <w:spacing w:after="0"/>
      </w:pPr>
      <w:r>
        <w:t>з) защищать жизнь и безопасность бенефициаров, не допускать злоупотребления по отношению к ним;</w:t>
      </w:r>
    </w:p>
    <w:p w:rsidR="00CC60D5" w:rsidRDefault="00CC60D5" w:rsidP="00D90E02">
      <w:pPr>
        <w:pStyle w:val="ListParagraph"/>
        <w:spacing w:after="0"/>
      </w:pPr>
      <w:r>
        <w:t>и) запрещать проведение действий, которые могут повлиять на образ бенефициаров и подвергнуть риску их жизнь и здоровье;</w:t>
      </w:r>
    </w:p>
    <w:p w:rsidR="00CC60D5" w:rsidRDefault="00CC60D5" w:rsidP="00CC60D5">
      <w:pPr>
        <w:pStyle w:val="ListParagraph"/>
        <w:spacing w:after="0"/>
      </w:pPr>
      <w:r>
        <w:t>к) заботиться о достоянии Центра.</w:t>
      </w:r>
    </w:p>
    <w:p w:rsidR="00CC60D5" w:rsidRDefault="00CC60D5" w:rsidP="00CC60D5">
      <w:pPr>
        <w:pStyle w:val="ListParagraph"/>
        <w:numPr>
          <w:ilvl w:val="0"/>
          <w:numId w:val="3"/>
        </w:numPr>
        <w:spacing w:after="0"/>
      </w:pPr>
      <w:r>
        <w:t xml:space="preserve">Штат Центра обязан соблюдать и другие положения Трудового кодекса. </w:t>
      </w:r>
    </w:p>
    <w:p w:rsidR="00D90E02" w:rsidRDefault="00D90E02" w:rsidP="003A302A">
      <w:pPr>
        <w:pStyle w:val="ListParagraph"/>
        <w:spacing w:after="0"/>
      </w:pPr>
    </w:p>
    <w:p w:rsidR="00CC60D5" w:rsidRDefault="00CC60D5" w:rsidP="00CC60D5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ФИНАНСИРОВАНИЕ ЦЕНТРА</w:t>
      </w:r>
    </w:p>
    <w:p w:rsidR="00CC60D5" w:rsidRDefault="00CC60D5" w:rsidP="00CC60D5">
      <w:pPr>
        <w:spacing w:after="0"/>
        <w:ind w:left="360"/>
      </w:pPr>
    </w:p>
    <w:p w:rsidR="00CC60D5" w:rsidRDefault="003B0ABB" w:rsidP="00CC60D5">
      <w:pPr>
        <w:pStyle w:val="ListParagraph"/>
        <w:numPr>
          <w:ilvl w:val="0"/>
          <w:numId w:val="3"/>
        </w:numPr>
        <w:spacing w:after="0"/>
      </w:pPr>
      <w:r>
        <w:t>Источники финансирования деятельности Центра:</w:t>
      </w:r>
    </w:p>
    <w:p w:rsidR="003B0ABB" w:rsidRDefault="003B0ABB" w:rsidP="003B0ABB">
      <w:pPr>
        <w:pStyle w:val="ListParagraph"/>
        <w:spacing w:after="0"/>
      </w:pPr>
      <w:r>
        <w:t>а) местный бюджет;</w:t>
      </w:r>
    </w:p>
    <w:p w:rsidR="003B0ABB" w:rsidRDefault="003B0ABB" w:rsidP="003B0ABB">
      <w:pPr>
        <w:pStyle w:val="ListParagraph"/>
        <w:spacing w:after="0"/>
      </w:pPr>
      <w:r>
        <w:t>б) собранные доходы (пожертвования/спонсорские от экономических агентов, физических лиц, организаций и учреждений, включая зарубежные);</w:t>
      </w:r>
    </w:p>
    <w:p w:rsidR="003B0ABB" w:rsidRDefault="003B0ABB" w:rsidP="003B0ABB">
      <w:pPr>
        <w:pStyle w:val="ListParagraph"/>
        <w:spacing w:after="0"/>
      </w:pPr>
      <w:r>
        <w:t>в) гранты с национальных и международных проектов.</w:t>
      </w:r>
    </w:p>
    <w:p w:rsidR="003B0ABB" w:rsidRDefault="003B0ABB" w:rsidP="003B0ABB">
      <w:pPr>
        <w:pStyle w:val="ListParagraph"/>
        <w:numPr>
          <w:ilvl w:val="0"/>
          <w:numId w:val="3"/>
        </w:numPr>
        <w:spacing w:after="0"/>
      </w:pPr>
      <w:r>
        <w:t>Финансирование текущих затрат и бухгалтерский учет выполняется под средством централизованной Бухгалтерии Главного управления образования, молодежи и спорта за счет муниципального бюджета и за счет собранных доходов.</w:t>
      </w:r>
    </w:p>
    <w:p w:rsidR="003B0ABB" w:rsidRDefault="003B0ABB" w:rsidP="003B0ABB">
      <w:pPr>
        <w:spacing w:after="0"/>
      </w:pPr>
    </w:p>
    <w:p w:rsidR="003B0ABB" w:rsidRDefault="003B0ABB" w:rsidP="003B0ABB">
      <w:pPr>
        <w:spacing w:after="0"/>
      </w:pPr>
    </w:p>
    <w:p w:rsidR="003B0ABB" w:rsidRDefault="003B0ABB" w:rsidP="003B0ABB">
      <w:pPr>
        <w:spacing w:after="0"/>
      </w:pPr>
    </w:p>
    <w:p w:rsidR="003B0ABB" w:rsidRDefault="003B0ABB" w:rsidP="003B0ABB">
      <w:pPr>
        <w:spacing w:after="0"/>
      </w:pPr>
    </w:p>
    <w:p w:rsidR="003B0ABB" w:rsidRDefault="003B0ABB" w:rsidP="003B0ABB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КОНТРОЛЬ ДЕЯТЕЛЬНОСТИ</w:t>
      </w:r>
    </w:p>
    <w:p w:rsidR="003B0ABB" w:rsidRDefault="003B0ABB" w:rsidP="003B0ABB">
      <w:pPr>
        <w:spacing w:after="0"/>
        <w:ind w:left="360"/>
        <w:rPr>
          <w:b/>
        </w:rPr>
      </w:pPr>
    </w:p>
    <w:p w:rsidR="003B0ABB" w:rsidRPr="003B0ABB" w:rsidRDefault="003B0ABB" w:rsidP="003B0ABB">
      <w:pPr>
        <w:pStyle w:val="ListParagraph"/>
        <w:numPr>
          <w:ilvl w:val="0"/>
          <w:numId w:val="3"/>
        </w:numPr>
        <w:spacing w:after="0"/>
      </w:pPr>
      <w:r>
        <w:t xml:space="preserve">Контроль деятельности Центра выполняется местным публичным управлением, Главным управлением образования, молодежи и спорта и компетентными органами. </w:t>
      </w:r>
    </w:p>
    <w:p w:rsidR="00D90E02" w:rsidRDefault="00D90E02" w:rsidP="003A302A">
      <w:pPr>
        <w:pStyle w:val="ListParagraph"/>
        <w:spacing w:after="0"/>
      </w:pPr>
    </w:p>
    <w:p w:rsidR="003B0ABB" w:rsidRDefault="003B0ABB" w:rsidP="003B0ABB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ЗАКЛЮЧИТЕЛЬНЫЕ ПОЛОЖЕНИЯ</w:t>
      </w:r>
    </w:p>
    <w:p w:rsidR="003B0ABB" w:rsidRDefault="003B0ABB" w:rsidP="003B0ABB">
      <w:pPr>
        <w:spacing w:after="0"/>
        <w:ind w:left="360"/>
        <w:rPr>
          <w:b/>
        </w:rPr>
      </w:pPr>
    </w:p>
    <w:p w:rsidR="003B0ABB" w:rsidRDefault="003B0ABB" w:rsidP="003B0ABB">
      <w:pPr>
        <w:pStyle w:val="ListParagraph"/>
        <w:numPr>
          <w:ilvl w:val="0"/>
          <w:numId w:val="3"/>
        </w:numPr>
        <w:spacing w:after="0"/>
      </w:pPr>
      <w:r>
        <w:t>Данный Регламент вступает в силу с даты его утверждения муниципальным Советом Кишинэу.</w:t>
      </w:r>
    </w:p>
    <w:p w:rsidR="003B0ABB" w:rsidRDefault="003B0ABB" w:rsidP="003B0ABB">
      <w:pPr>
        <w:pStyle w:val="ListParagraph"/>
        <w:numPr>
          <w:ilvl w:val="0"/>
          <w:numId w:val="3"/>
        </w:numPr>
        <w:spacing w:after="0"/>
      </w:pPr>
      <w:r>
        <w:t>Местное публичное управление обеспечит работу Центра путем оснащения его помещениями, оборудованием, установками, вычислительной техникой и др.</w:t>
      </w:r>
    </w:p>
    <w:p w:rsidR="003B0ABB" w:rsidRDefault="003B0ABB" w:rsidP="003B0ABB">
      <w:pPr>
        <w:pStyle w:val="ListParagraph"/>
        <w:numPr>
          <w:ilvl w:val="0"/>
          <w:numId w:val="3"/>
        </w:numPr>
        <w:spacing w:after="0"/>
      </w:pPr>
      <w:r>
        <w:t>Центр проводит/приостанавливает деятельность на основе решения муниципального Совета Кишинэу.</w:t>
      </w:r>
    </w:p>
    <w:p w:rsidR="003B0ABB" w:rsidRDefault="003B0ABB" w:rsidP="003B0ABB">
      <w:pPr>
        <w:spacing w:after="0"/>
      </w:pPr>
    </w:p>
    <w:p w:rsidR="003B0ABB" w:rsidRDefault="003B0ABB" w:rsidP="003B0ABB">
      <w:pPr>
        <w:spacing w:after="0"/>
      </w:pPr>
    </w:p>
    <w:p w:rsidR="003B0ABB" w:rsidRDefault="003B0ABB" w:rsidP="003B0ABB">
      <w:pPr>
        <w:spacing w:after="0"/>
      </w:pPr>
    </w:p>
    <w:p w:rsidR="003B0ABB" w:rsidRDefault="003B0ABB" w:rsidP="003B0ABB">
      <w:pPr>
        <w:spacing w:after="0"/>
      </w:pPr>
      <w:r>
        <w:t>И.О. СЕКРЕТАРЯ СОВЕТА                                                           Адриан ТАЛМАЧ</w:t>
      </w: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E075A6" w:rsidP="003B0ABB">
      <w:pPr>
        <w:spacing w:after="0"/>
      </w:pPr>
    </w:p>
    <w:p w:rsidR="00E075A6" w:rsidRDefault="0000009D" w:rsidP="00E075A6">
      <w:pPr>
        <w:spacing w:after="0"/>
        <w:jc w:val="right"/>
      </w:pPr>
      <w:r>
        <w:lastRenderedPageBreak/>
        <w:t>Приложение №2</w:t>
      </w:r>
    </w:p>
    <w:p w:rsidR="0000009D" w:rsidRDefault="0000009D" w:rsidP="00E075A6">
      <w:pPr>
        <w:spacing w:after="0"/>
        <w:jc w:val="right"/>
      </w:pPr>
      <w:r>
        <w:t>к решению муниципального Совета Кишинэу</w:t>
      </w:r>
    </w:p>
    <w:p w:rsidR="0000009D" w:rsidRDefault="0000009D" w:rsidP="00E075A6">
      <w:pPr>
        <w:spacing w:after="0"/>
        <w:jc w:val="right"/>
      </w:pPr>
      <w:r>
        <w:t>№2/5 от 5 февраля 2019г.</w:t>
      </w:r>
    </w:p>
    <w:p w:rsidR="0000009D" w:rsidRDefault="0000009D" w:rsidP="00E075A6">
      <w:pPr>
        <w:spacing w:after="0"/>
        <w:jc w:val="right"/>
      </w:pPr>
    </w:p>
    <w:p w:rsidR="0000009D" w:rsidRDefault="0000009D" w:rsidP="00E075A6">
      <w:pPr>
        <w:spacing w:after="0"/>
        <w:jc w:val="right"/>
      </w:pPr>
    </w:p>
    <w:p w:rsidR="0000009D" w:rsidRDefault="0000009D" w:rsidP="00E075A6">
      <w:pPr>
        <w:spacing w:after="0"/>
        <w:jc w:val="right"/>
      </w:pPr>
    </w:p>
    <w:p w:rsidR="0000009D" w:rsidRDefault="0000009D" w:rsidP="0000009D">
      <w:pPr>
        <w:spacing w:after="0"/>
        <w:jc w:val="center"/>
      </w:pPr>
      <w:r>
        <w:t xml:space="preserve">Штатное расписание </w:t>
      </w:r>
      <w:proofErr w:type="spellStart"/>
      <w:r>
        <w:t>психо</w:t>
      </w:r>
      <w:proofErr w:type="spellEnd"/>
      <w:r>
        <w:t>-</w:t>
      </w:r>
      <w:proofErr w:type="spellStart"/>
      <w:r>
        <w:t>социо</w:t>
      </w:r>
      <w:proofErr w:type="spellEnd"/>
      <w:r>
        <w:t>-педагогического Центра</w:t>
      </w:r>
    </w:p>
    <w:p w:rsidR="0000009D" w:rsidRDefault="0000009D" w:rsidP="0000009D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404"/>
      </w:tblGrid>
      <w:tr w:rsidR="0000009D" w:rsidTr="0000009D">
        <w:trPr>
          <w:trHeight w:val="589"/>
        </w:trPr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Т-й №</w:t>
            </w:r>
          </w:p>
        </w:tc>
        <w:tc>
          <w:tcPr>
            <w:tcW w:w="5953" w:type="dxa"/>
          </w:tcPr>
          <w:p w:rsidR="0000009D" w:rsidRDefault="0000009D" w:rsidP="0000009D">
            <w:pPr>
              <w:jc w:val="center"/>
            </w:pPr>
            <w:r>
              <w:t>Должности</w:t>
            </w:r>
          </w:p>
        </w:tc>
        <w:tc>
          <w:tcPr>
            <w:tcW w:w="2404" w:type="dxa"/>
          </w:tcPr>
          <w:p w:rsidR="0000009D" w:rsidRDefault="0000009D" w:rsidP="0000009D">
            <w:pPr>
              <w:jc w:val="center"/>
            </w:pPr>
            <w:r>
              <w:t>Количество ставок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</w:p>
        </w:tc>
        <w:tc>
          <w:tcPr>
            <w:tcW w:w="5953" w:type="dxa"/>
          </w:tcPr>
          <w:p w:rsidR="0000009D" w:rsidRDefault="0000009D" w:rsidP="0000009D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Администрация</w:t>
            </w:r>
          </w:p>
        </w:tc>
        <w:tc>
          <w:tcPr>
            <w:tcW w:w="2404" w:type="dxa"/>
          </w:tcPr>
          <w:p w:rsidR="0000009D" w:rsidRDefault="0000009D" w:rsidP="0000009D">
            <w:pPr>
              <w:jc w:val="center"/>
            </w:pP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00009D" w:rsidRDefault="00725858" w:rsidP="00725858">
            <w:r>
              <w:t>Глава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00009D" w:rsidRDefault="00725858" w:rsidP="00725858">
            <w:r>
              <w:t>Заместитель главы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</w:p>
        </w:tc>
        <w:tc>
          <w:tcPr>
            <w:tcW w:w="5953" w:type="dxa"/>
          </w:tcPr>
          <w:p w:rsidR="0000009D" w:rsidRDefault="0000009D" w:rsidP="0000009D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Служба психологической помощи</w:t>
            </w:r>
          </w:p>
        </w:tc>
        <w:tc>
          <w:tcPr>
            <w:tcW w:w="2404" w:type="dxa"/>
          </w:tcPr>
          <w:p w:rsidR="0000009D" w:rsidRDefault="0000009D" w:rsidP="0000009D">
            <w:pPr>
              <w:jc w:val="center"/>
            </w:pP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00009D" w:rsidRDefault="00725858" w:rsidP="00725858">
            <w:r>
              <w:t>Глава службы, психолог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00009D" w:rsidRDefault="00725858" w:rsidP="00725858">
            <w:r>
              <w:t>Психолог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7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</w:p>
        </w:tc>
        <w:tc>
          <w:tcPr>
            <w:tcW w:w="5953" w:type="dxa"/>
          </w:tcPr>
          <w:p w:rsidR="0000009D" w:rsidRDefault="0000009D" w:rsidP="0000009D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 xml:space="preserve">Служба </w:t>
            </w:r>
            <w:proofErr w:type="spellStart"/>
            <w:r>
              <w:t>психопедагогической</w:t>
            </w:r>
            <w:proofErr w:type="spellEnd"/>
            <w:r>
              <w:t xml:space="preserve"> помощи</w:t>
            </w:r>
          </w:p>
        </w:tc>
        <w:tc>
          <w:tcPr>
            <w:tcW w:w="2404" w:type="dxa"/>
          </w:tcPr>
          <w:p w:rsidR="0000009D" w:rsidRDefault="0000009D" w:rsidP="0000009D">
            <w:pPr>
              <w:jc w:val="center"/>
            </w:pP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00009D" w:rsidRDefault="00725858" w:rsidP="00725858">
            <w:r>
              <w:t>Глава службы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00009D" w:rsidRDefault="00725858" w:rsidP="00725858">
            <w:r>
              <w:t>Психопедагог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4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00009D" w:rsidRDefault="00725858" w:rsidP="00725858">
            <w:r>
              <w:t>Педагог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4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4.</w:t>
            </w:r>
          </w:p>
        </w:tc>
        <w:tc>
          <w:tcPr>
            <w:tcW w:w="5953" w:type="dxa"/>
          </w:tcPr>
          <w:p w:rsidR="0000009D" w:rsidRDefault="00725858" w:rsidP="00725858">
            <w:r>
              <w:t>Психолог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4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5.</w:t>
            </w:r>
          </w:p>
        </w:tc>
        <w:tc>
          <w:tcPr>
            <w:tcW w:w="5953" w:type="dxa"/>
          </w:tcPr>
          <w:p w:rsidR="0000009D" w:rsidRDefault="00725858" w:rsidP="00725858">
            <w:r>
              <w:t>Логопед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4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</w:p>
        </w:tc>
        <w:tc>
          <w:tcPr>
            <w:tcW w:w="5953" w:type="dxa"/>
          </w:tcPr>
          <w:p w:rsidR="0000009D" w:rsidRDefault="0000009D" w:rsidP="0000009D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Служба логопедической помощи</w:t>
            </w:r>
          </w:p>
        </w:tc>
        <w:tc>
          <w:tcPr>
            <w:tcW w:w="2404" w:type="dxa"/>
          </w:tcPr>
          <w:p w:rsidR="0000009D" w:rsidRDefault="0000009D" w:rsidP="0000009D">
            <w:pPr>
              <w:jc w:val="center"/>
            </w:pP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00009D" w:rsidRDefault="00725858" w:rsidP="00725858">
            <w:r>
              <w:t>Глава службы, логопед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00009D" w:rsidRDefault="00725858" w:rsidP="00725858">
            <w:r>
              <w:t>Логопед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3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</w:p>
        </w:tc>
        <w:tc>
          <w:tcPr>
            <w:tcW w:w="5953" w:type="dxa"/>
          </w:tcPr>
          <w:p w:rsidR="0000009D" w:rsidRDefault="0000009D" w:rsidP="0000009D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 xml:space="preserve">Группа содержания и вспомогательный штат </w:t>
            </w:r>
          </w:p>
        </w:tc>
        <w:tc>
          <w:tcPr>
            <w:tcW w:w="2404" w:type="dxa"/>
          </w:tcPr>
          <w:p w:rsidR="0000009D" w:rsidRDefault="0000009D" w:rsidP="0000009D">
            <w:pPr>
              <w:jc w:val="center"/>
            </w:pP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00009D" w:rsidRDefault="00725858" w:rsidP="00725858">
            <w:r>
              <w:t>Заведующий хозяйством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00009D" w:rsidRDefault="00725858" w:rsidP="00725858">
            <w:r>
              <w:t>Секретарь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00009D" w:rsidRDefault="00725858" w:rsidP="00725858">
            <w:r>
              <w:t>Архиватор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0,5</w:t>
            </w:r>
          </w:p>
        </w:tc>
      </w:tr>
      <w:tr w:rsidR="0000009D" w:rsidTr="0000009D">
        <w:tc>
          <w:tcPr>
            <w:tcW w:w="988" w:type="dxa"/>
          </w:tcPr>
          <w:p w:rsidR="0000009D" w:rsidRDefault="00725858" w:rsidP="0000009D">
            <w:pPr>
              <w:jc w:val="center"/>
            </w:pPr>
            <w:r>
              <w:t>4.</w:t>
            </w:r>
          </w:p>
        </w:tc>
        <w:tc>
          <w:tcPr>
            <w:tcW w:w="5953" w:type="dxa"/>
          </w:tcPr>
          <w:p w:rsidR="0000009D" w:rsidRDefault="00725858" w:rsidP="00725858">
            <w:r>
              <w:t>Смотритель помещений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725858" w:rsidP="0000009D">
            <w:pPr>
              <w:jc w:val="center"/>
            </w:pPr>
            <w:r>
              <w:t>5.</w:t>
            </w:r>
          </w:p>
        </w:tc>
        <w:tc>
          <w:tcPr>
            <w:tcW w:w="5953" w:type="dxa"/>
          </w:tcPr>
          <w:p w:rsidR="0000009D" w:rsidRDefault="00725858" w:rsidP="00725858">
            <w:r>
              <w:t>Капельдинер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725858" w:rsidP="0000009D">
            <w:pPr>
              <w:jc w:val="center"/>
            </w:pPr>
            <w:r>
              <w:t>6.</w:t>
            </w:r>
          </w:p>
        </w:tc>
        <w:tc>
          <w:tcPr>
            <w:tcW w:w="5953" w:type="dxa"/>
          </w:tcPr>
          <w:p w:rsidR="0000009D" w:rsidRDefault="00725858" w:rsidP="00725858">
            <w:r>
              <w:t>Водитель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725858" w:rsidP="0000009D">
            <w:pPr>
              <w:jc w:val="center"/>
            </w:pPr>
            <w:r>
              <w:t>7.</w:t>
            </w:r>
          </w:p>
        </w:tc>
        <w:tc>
          <w:tcPr>
            <w:tcW w:w="5953" w:type="dxa"/>
          </w:tcPr>
          <w:p w:rsidR="0000009D" w:rsidRDefault="00725858" w:rsidP="00725858">
            <w:r>
              <w:t>Работник по комплексному уходу и ремонту зданий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725858" w:rsidP="0000009D">
            <w:pPr>
              <w:jc w:val="center"/>
            </w:pPr>
            <w:r>
              <w:t>8.</w:t>
            </w:r>
          </w:p>
        </w:tc>
        <w:tc>
          <w:tcPr>
            <w:tcW w:w="5953" w:type="dxa"/>
          </w:tcPr>
          <w:p w:rsidR="0000009D" w:rsidRDefault="00725858" w:rsidP="00725858">
            <w:r>
              <w:t>Дворник</w:t>
            </w:r>
          </w:p>
        </w:tc>
        <w:tc>
          <w:tcPr>
            <w:tcW w:w="2404" w:type="dxa"/>
          </w:tcPr>
          <w:p w:rsidR="0000009D" w:rsidRDefault="00725858" w:rsidP="0000009D">
            <w:pPr>
              <w:jc w:val="center"/>
            </w:pPr>
            <w:r>
              <w:t>1</w:t>
            </w:r>
          </w:p>
        </w:tc>
      </w:tr>
      <w:tr w:rsidR="0000009D" w:rsidTr="0000009D">
        <w:tc>
          <w:tcPr>
            <w:tcW w:w="988" w:type="dxa"/>
          </w:tcPr>
          <w:p w:rsidR="0000009D" w:rsidRDefault="0000009D" w:rsidP="0000009D">
            <w:pPr>
              <w:jc w:val="center"/>
            </w:pPr>
          </w:p>
        </w:tc>
        <w:tc>
          <w:tcPr>
            <w:tcW w:w="5953" w:type="dxa"/>
          </w:tcPr>
          <w:p w:rsidR="0000009D" w:rsidRDefault="00725858" w:rsidP="0000009D">
            <w:pPr>
              <w:jc w:val="center"/>
            </w:pPr>
            <w:r>
              <w:t>Итого: 38,5 ставок</w:t>
            </w:r>
          </w:p>
        </w:tc>
        <w:tc>
          <w:tcPr>
            <w:tcW w:w="2404" w:type="dxa"/>
          </w:tcPr>
          <w:p w:rsidR="0000009D" w:rsidRDefault="0000009D" w:rsidP="0000009D">
            <w:pPr>
              <w:jc w:val="center"/>
            </w:pPr>
          </w:p>
        </w:tc>
      </w:tr>
    </w:tbl>
    <w:p w:rsidR="0000009D" w:rsidRPr="003B0ABB" w:rsidRDefault="0000009D" w:rsidP="0000009D">
      <w:pPr>
        <w:spacing w:after="0"/>
        <w:jc w:val="center"/>
      </w:pPr>
    </w:p>
    <w:p w:rsidR="003A302A" w:rsidRPr="003A302A" w:rsidRDefault="003A302A" w:rsidP="003A302A">
      <w:pPr>
        <w:pStyle w:val="ListParagraph"/>
        <w:spacing w:after="0"/>
      </w:pPr>
      <w:r>
        <w:t xml:space="preserve"> </w:t>
      </w:r>
    </w:p>
    <w:p w:rsidR="001E1F52" w:rsidRDefault="001E1F52" w:rsidP="007C0E15">
      <w:pPr>
        <w:pStyle w:val="ListParagraph"/>
        <w:spacing w:after="0"/>
      </w:pPr>
    </w:p>
    <w:p w:rsidR="00CB294E" w:rsidRDefault="00725858" w:rsidP="007C0E15">
      <w:pPr>
        <w:pStyle w:val="ListParagraph"/>
        <w:spacing w:after="0"/>
      </w:pPr>
      <w:r>
        <w:t xml:space="preserve">И.О. СЕКРЕТАРЯ СОВЕТА                                                Адриан ТАЛМАЧ </w:t>
      </w:r>
    </w:p>
    <w:p w:rsidR="00CB294E" w:rsidRDefault="00CB294E" w:rsidP="007C0E15">
      <w:pPr>
        <w:pStyle w:val="ListParagraph"/>
        <w:spacing w:after="0"/>
      </w:pPr>
    </w:p>
    <w:p w:rsidR="00CB294E" w:rsidRPr="007C0E15" w:rsidRDefault="00CB294E" w:rsidP="007C0E15">
      <w:pPr>
        <w:pStyle w:val="ListParagraph"/>
        <w:spacing w:after="0"/>
      </w:pPr>
    </w:p>
    <w:sectPr w:rsidR="00CB294E" w:rsidRPr="007C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706"/>
    <w:multiLevelType w:val="hybridMultilevel"/>
    <w:tmpl w:val="FDAAFE24"/>
    <w:lvl w:ilvl="0" w:tplc="3EACB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0592"/>
    <w:multiLevelType w:val="multilevel"/>
    <w:tmpl w:val="742A0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9553EAD"/>
    <w:multiLevelType w:val="multilevel"/>
    <w:tmpl w:val="7B166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A9B6169"/>
    <w:multiLevelType w:val="hybridMultilevel"/>
    <w:tmpl w:val="8E26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56"/>
    <w:rsid w:val="0000009D"/>
    <w:rsid w:val="00007B64"/>
    <w:rsid w:val="000D4015"/>
    <w:rsid w:val="001313A8"/>
    <w:rsid w:val="00137662"/>
    <w:rsid w:val="00153161"/>
    <w:rsid w:val="001D7E56"/>
    <w:rsid w:val="001E1F52"/>
    <w:rsid w:val="00225433"/>
    <w:rsid w:val="002773E6"/>
    <w:rsid w:val="002F5B3B"/>
    <w:rsid w:val="003017F1"/>
    <w:rsid w:val="00386867"/>
    <w:rsid w:val="003868D6"/>
    <w:rsid w:val="003A302A"/>
    <w:rsid w:val="003B0ABB"/>
    <w:rsid w:val="003E6899"/>
    <w:rsid w:val="00547AD0"/>
    <w:rsid w:val="00565F51"/>
    <w:rsid w:val="006015B9"/>
    <w:rsid w:val="006530B0"/>
    <w:rsid w:val="00725858"/>
    <w:rsid w:val="00775FEC"/>
    <w:rsid w:val="00785948"/>
    <w:rsid w:val="0079737D"/>
    <w:rsid w:val="007C0E15"/>
    <w:rsid w:val="007D0ACD"/>
    <w:rsid w:val="008E4679"/>
    <w:rsid w:val="009761D8"/>
    <w:rsid w:val="00A71396"/>
    <w:rsid w:val="00CB294E"/>
    <w:rsid w:val="00CC60D5"/>
    <w:rsid w:val="00D033B0"/>
    <w:rsid w:val="00D90E02"/>
    <w:rsid w:val="00D940C9"/>
    <w:rsid w:val="00E075A6"/>
    <w:rsid w:val="00E93CD4"/>
    <w:rsid w:val="00EC61C9"/>
    <w:rsid w:val="00F163B8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E56"/>
    <w:pPr>
      <w:ind w:left="720"/>
      <w:contextualSpacing/>
    </w:pPr>
  </w:style>
  <w:style w:type="table" w:styleId="TableGrid">
    <w:name w:val="Table Grid"/>
    <w:basedOn w:val="TableNormal"/>
    <w:uiPriority w:val="39"/>
    <w:rsid w:val="0000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E56"/>
    <w:pPr>
      <w:ind w:left="720"/>
      <w:contextualSpacing/>
    </w:pPr>
  </w:style>
  <w:style w:type="table" w:styleId="TableGrid">
    <w:name w:val="Table Grid"/>
    <w:basedOn w:val="TableNormal"/>
    <w:uiPriority w:val="39"/>
    <w:rsid w:val="0000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4798</Words>
  <Characters>27353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32087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2019-02-25T08:52:00Z</dcterms:created>
  <dcterms:modified xsi:type="dcterms:W3CDTF">2019-02-25T08:52:00Z</dcterms:modified>
</cp:coreProperties>
</file>